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547"/>
        <w:gridCol w:w="2266"/>
        <w:gridCol w:w="1984"/>
        <w:gridCol w:w="440"/>
        <w:gridCol w:w="1965"/>
        <w:gridCol w:w="611"/>
        <w:gridCol w:w="2078"/>
        <w:gridCol w:w="332"/>
        <w:gridCol w:w="199"/>
      </w:tblGrid>
      <w:tr w:rsidR="002A5420" w:rsidRPr="00DD661D" w14:paraId="27D820A7" w14:textId="77777777" w:rsidTr="00A17B02">
        <w:trPr>
          <w:trHeight w:val="252"/>
        </w:trPr>
        <w:tc>
          <w:tcPr>
            <w:tcW w:w="9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27D820A4" w14:textId="77777777" w:rsidR="002A5420" w:rsidRPr="00DD661D" w:rsidRDefault="002A5420" w:rsidP="00DD661D">
            <w:pPr>
              <w:spacing w:after="0" w:line="252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D661D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THAMES </w:t>
            </w:r>
            <w:proofErr w:type="gramStart"/>
            <w:r w:rsidRPr="00DD661D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VALLEY  PROPOSALS</w:t>
            </w:r>
            <w:proofErr w:type="gramEnd"/>
            <w:r w:rsidRPr="00DD661D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FOR ASSOCIATE DEAN PORTFOLIOS 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27D820A5" w14:textId="77777777" w:rsidR="002A5420" w:rsidRPr="00DD661D" w:rsidRDefault="002A5420" w:rsidP="00DD661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37336" w14:textId="77777777" w:rsidR="002A5420" w:rsidRPr="00DD661D" w:rsidRDefault="002A5420" w:rsidP="00DD661D">
            <w:pPr>
              <w:spacing w:after="0" w:line="252" w:lineRule="atLeast"/>
              <w:rPr>
                <w:rFonts w:ascii="Arial" w:eastAsia="Times New Roman" w:hAnsi="Arial" w:cs="Times New Roman"/>
                <w:color w:val="000000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A6" w14:textId="06C7AE39" w:rsidR="002A5420" w:rsidRPr="00DD661D" w:rsidRDefault="002A5420" w:rsidP="00DD661D">
            <w:pPr>
              <w:spacing w:after="0" w:line="252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D661D">
              <w:rPr>
                <w:rFonts w:ascii="Arial" w:eastAsia="Times New Roman" w:hAnsi="Arial" w:cs="Times New Roman"/>
                <w:color w:val="000000"/>
                <w:kern w:val="24"/>
                <w:sz w:val="14"/>
                <w:szCs w:val="14"/>
                <w:lang w:eastAsia="en-GB"/>
              </w:rPr>
              <w:t> </w:t>
            </w:r>
          </w:p>
        </w:tc>
      </w:tr>
      <w:tr w:rsidR="002A5420" w:rsidRPr="00DD661D" w14:paraId="27D820A9" w14:textId="77777777" w:rsidTr="00A17B02">
        <w:trPr>
          <w:gridAfter w:val="2"/>
          <w:wAfter w:w="531" w:type="dxa"/>
          <w:trHeight w:val="458"/>
        </w:trPr>
        <w:tc>
          <w:tcPr>
            <w:tcW w:w="220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6DD526C2" w14:textId="77777777" w:rsidR="002A5420" w:rsidRPr="00DD661D" w:rsidRDefault="002A5420" w:rsidP="00DD661D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GB"/>
              </w:rPr>
            </w:pPr>
          </w:p>
        </w:tc>
        <w:tc>
          <w:tcPr>
            <w:tcW w:w="11891" w:type="dxa"/>
            <w:gridSpan w:val="7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A8" w14:textId="7EE9E3CD" w:rsidR="002A5420" w:rsidRPr="00DD661D" w:rsidRDefault="002A5420" w:rsidP="00DD661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D661D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14"/>
                <w:szCs w:val="14"/>
                <w:lang w:eastAsia="en-GB"/>
              </w:rPr>
              <w:t xml:space="preserve">These proposals are indicative areas of work that could be moved between portfolios to meet individual interests and skillsets, subject to local Postgraduate Dean approval. </w:t>
            </w:r>
          </w:p>
        </w:tc>
      </w:tr>
      <w:tr w:rsidR="002F6AFA" w:rsidRPr="00DD661D" w14:paraId="75DB8CD3" w14:textId="77777777" w:rsidTr="00F3703B">
        <w:trPr>
          <w:gridAfter w:val="2"/>
          <w:wAfter w:w="531" w:type="dxa"/>
          <w:trHeight w:val="1620"/>
        </w:trPr>
        <w:tc>
          <w:tcPr>
            <w:tcW w:w="2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</w:tcPr>
          <w:p w14:paraId="39FF3202" w14:textId="77777777" w:rsidR="002549AA" w:rsidRPr="00FF59A7" w:rsidRDefault="002549AA" w:rsidP="002549AA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Portfolio 1</w:t>
            </w:r>
          </w:p>
          <w:p w14:paraId="4D402B4F" w14:textId="77777777" w:rsidR="002F6AFA" w:rsidRPr="00FF59A7" w:rsidRDefault="002F6AFA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</w:tcPr>
          <w:p w14:paraId="2001116E" w14:textId="10C54AEF" w:rsidR="002549AA" w:rsidRPr="00FF59A7" w:rsidRDefault="002549AA" w:rsidP="002549AA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Portfolio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2</w:t>
            </w:r>
          </w:p>
          <w:p w14:paraId="31CA504A" w14:textId="77777777" w:rsidR="002F6AFA" w:rsidRPr="00FF59A7" w:rsidRDefault="002F6AFA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</w:tcPr>
          <w:p w14:paraId="7BD86D7D" w14:textId="7B6E364F" w:rsidR="002549AA" w:rsidRPr="00FF59A7" w:rsidRDefault="002549AA" w:rsidP="002549AA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Portfolio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3</w:t>
            </w:r>
          </w:p>
          <w:p w14:paraId="3976F183" w14:textId="77777777" w:rsidR="002F6AFA" w:rsidRPr="00FF59A7" w:rsidRDefault="002F6AFA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</w:tcPr>
          <w:p w14:paraId="4E2665C4" w14:textId="6AB61D0B" w:rsidR="002549AA" w:rsidRPr="00FF59A7" w:rsidRDefault="002549AA" w:rsidP="002549AA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Portfolio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4</w:t>
            </w:r>
          </w:p>
          <w:p w14:paraId="231C0522" w14:textId="77777777" w:rsidR="002F6AFA" w:rsidRPr="00FF59A7" w:rsidRDefault="002F6AFA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4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55110AEC" w14:textId="77777777" w:rsidR="00C05BA6" w:rsidRDefault="00C05BA6" w:rsidP="002549AA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7C8D404A" w14:textId="77777777" w:rsidR="00C05BA6" w:rsidRDefault="00C05BA6" w:rsidP="002549AA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59283B53" w14:textId="77777777" w:rsidR="00C05BA6" w:rsidRDefault="00C05BA6" w:rsidP="002549AA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6F3244DD" w14:textId="77777777" w:rsidR="00C05BA6" w:rsidRDefault="00C05BA6" w:rsidP="002549AA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67850FF4" w14:textId="7778C534" w:rsidR="002549AA" w:rsidRPr="00FF59A7" w:rsidRDefault="002549AA" w:rsidP="002549AA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Portfolio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5</w:t>
            </w:r>
          </w:p>
          <w:p w14:paraId="04FDBB54" w14:textId="77777777" w:rsidR="002F6AFA" w:rsidRPr="00FF59A7" w:rsidRDefault="002F6AFA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268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03398E" w14:textId="77777777" w:rsidR="00C05BA6" w:rsidRDefault="00C05BA6" w:rsidP="002549AA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654FF3F1" w14:textId="77777777" w:rsidR="00C05BA6" w:rsidRDefault="00C05BA6" w:rsidP="002549AA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2082AB14" w14:textId="77777777" w:rsidR="00C05BA6" w:rsidRDefault="00C05BA6" w:rsidP="002549AA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5B70318B" w14:textId="77777777" w:rsidR="00C05BA6" w:rsidRDefault="00C05BA6" w:rsidP="002549AA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2AE013D2" w14:textId="4FE9E7D8" w:rsidR="002549AA" w:rsidRPr="00FF59A7" w:rsidRDefault="002549AA" w:rsidP="002549AA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Portfolio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6</w:t>
            </w:r>
          </w:p>
          <w:p w14:paraId="15082E0E" w14:textId="77777777" w:rsidR="002F6AFA" w:rsidRPr="00FF59A7" w:rsidRDefault="002F6AFA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</w:tr>
      <w:tr w:rsidR="002A5420" w:rsidRPr="00DD661D" w14:paraId="27D820BE" w14:textId="67B6E9B8" w:rsidTr="00F3703B">
        <w:trPr>
          <w:gridAfter w:val="2"/>
          <w:wAfter w:w="531" w:type="dxa"/>
          <w:trHeight w:val="1620"/>
        </w:trPr>
        <w:tc>
          <w:tcPr>
            <w:tcW w:w="2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77A64656" w14:textId="625FB7BE" w:rsidR="00FF59A7" w:rsidRDefault="00760E52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Deputy</w:t>
            </w:r>
            <w:r w:rsidR="005868C4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5A4481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Postgraduate Dean </w:t>
            </w:r>
          </w:p>
          <w:p w14:paraId="3B2AA337" w14:textId="77777777" w:rsidR="00A17B02" w:rsidRDefault="00A17B02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73EE71C1" w14:textId="77777777" w:rsidR="00A71B8C" w:rsidRDefault="00FF59A7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Rebecca Black</w:t>
            </w:r>
            <w:r w:rsidR="00E6165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35647757" w14:textId="6C6C89A5" w:rsidR="00FF59A7" w:rsidRDefault="00E61657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(</w:t>
            </w:r>
            <w:r w:rsidR="00A71B8C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Deanery Days -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Tues</w:t>
            </w:r>
            <w:r w:rsidR="00A71B8C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&amp; Thurs)</w:t>
            </w:r>
          </w:p>
          <w:p w14:paraId="2D3A4C7F" w14:textId="77777777" w:rsidR="005E448C" w:rsidRDefault="005E448C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72289053" w14:textId="77777777" w:rsidR="005E448C" w:rsidRDefault="005E448C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3E40D375" w14:textId="77777777" w:rsidR="005E448C" w:rsidRPr="00FF59A7" w:rsidRDefault="005E448C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27D820AD" w14:textId="4BC895C5" w:rsidR="00FF59A7" w:rsidRPr="00FF59A7" w:rsidRDefault="00FF59A7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27D820AF" w14:textId="77777777" w:rsidR="002A5420" w:rsidRPr="00FF59A7" w:rsidRDefault="002A5420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AD (Support &amp; Governance)</w:t>
            </w:r>
          </w:p>
          <w:p w14:paraId="4E00830F" w14:textId="77777777" w:rsidR="00FF59A7" w:rsidRDefault="00FF59A7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6A26A948" w14:textId="77777777" w:rsidR="00A8548D" w:rsidRDefault="002A5420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  </w:t>
            </w:r>
            <w:r w:rsidR="00246E3D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Julia Newton</w:t>
            </w:r>
            <w:r w:rsidR="008132B5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27D820B0" w14:textId="43CDA37C" w:rsidR="002A5420" w:rsidRDefault="008132B5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(Deanery Days</w:t>
            </w:r>
            <w:r w:rsidR="00E6165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D03D2D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–</w:t>
            </w:r>
            <w:r w:rsidR="00E6165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Wed</w:t>
            </w:r>
            <w:r w:rsidR="00D82DB1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s</w:t>
            </w:r>
            <w:r w:rsidR="00D03D2D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&amp; </w:t>
            </w:r>
            <w:r w:rsidR="00E6165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Thurs)</w:t>
            </w:r>
          </w:p>
          <w:p w14:paraId="090348BB" w14:textId="77777777" w:rsidR="005E448C" w:rsidRDefault="005E448C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C1961D0" w14:textId="77777777" w:rsidR="005E448C" w:rsidRDefault="005E448C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AAAC5E5" w14:textId="77777777" w:rsidR="005E448C" w:rsidRPr="00FF59A7" w:rsidRDefault="005E448C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7D820B1" w14:textId="5B042ACA" w:rsidR="002A5420" w:rsidRPr="00FF59A7" w:rsidRDefault="002A5420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27D820B2" w14:textId="29354B53" w:rsidR="002A5420" w:rsidRPr="00FF59A7" w:rsidRDefault="002A5420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00928452" w14:textId="77777777" w:rsidR="00FF59A7" w:rsidRPr="00FF59A7" w:rsidRDefault="00FF59A7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7D820B3" w14:textId="77777777" w:rsidR="002A5420" w:rsidRPr="00FF59A7" w:rsidRDefault="002A5420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AD (Education &amp; Development)</w:t>
            </w:r>
          </w:p>
          <w:p w14:paraId="27D820B4" w14:textId="77777777" w:rsidR="002A5420" w:rsidRPr="00FF59A7" w:rsidRDefault="002A5420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  <w:p w14:paraId="77709B85" w14:textId="77777777" w:rsidR="00A8548D" w:rsidRDefault="002A5420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 Asif Ali</w:t>
            </w:r>
          </w:p>
          <w:p w14:paraId="5BC89172" w14:textId="77777777" w:rsidR="002A5420" w:rsidRDefault="00A8548D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(Deanery Days – Tues &amp; Wed</w:t>
            </w:r>
            <w:r w:rsidR="0014127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s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)</w:t>
            </w:r>
          </w:p>
          <w:p w14:paraId="3A392CCD" w14:textId="77777777" w:rsidR="005E448C" w:rsidRDefault="005E448C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1B92795" w14:textId="77777777" w:rsidR="005E448C" w:rsidRDefault="005E448C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7D820B5" w14:textId="086B3391" w:rsidR="005E448C" w:rsidRPr="00FF59A7" w:rsidRDefault="005E448C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27D820B6" w14:textId="45F3B1CC" w:rsidR="002A5420" w:rsidRPr="00FF59A7" w:rsidRDefault="002A5420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7D820B7" w14:textId="77777777" w:rsidR="002A5420" w:rsidRPr="00FF59A7" w:rsidRDefault="002A5420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AD (Transformation and Delivery)</w:t>
            </w:r>
          </w:p>
          <w:p w14:paraId="27D820B8" w14:textId="77777777" w:rsidR="002A5420" w:rsidRPr="00FF59A7" w:rsidRDefault="002A5420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  <w:p w14:paraId="4EA2ED8E" w14:textId="77777777" w:rsidR="002A5420" w:rsidRDefault="002A5420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 </w:t>
            </w:r>
            <w:r w:rsidR="00246E3D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Garyfallia Fountoulaki</w:t>
            </w:r>
            <w:r w:rsidR="000B45DD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(Deanery Days – Fri</w:t>
            </w:r>
            <w:r w:rsidR="001E1C90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day</w:t>
            </w:r>
            <w:r w:rsidR="000B45DD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+ </w:t>
            </w:r>
            <w:r w:rsidR="00E11F86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½ day)</w:t>
            </w:r>
          </w:p>
          <w:p w14:paraId="27D820B9" w14:textId="7D4BAC45" w:rsidR="005E448C" w:rsidRPr="00FF59A7" w:rsidRDefault="005E448C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BA" w14:textId="36599720" w:rsidR="002A5420" w:rsidRPr="00FF59A7" w:rsidRDefault="002A5420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7D820BB" w14:textId="7B772173" w:rsidR="002A5420" w:rsidRPr="00FF59A7" w:rsidRDefault="002A5420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AD (</w:t>
            </w:r>
            <w:r w:rsidR="00A17B02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PSWS &amp; SRTT</w:t>
            </w: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) – Thames Valley &amp; Wessex</w:t>
            </w:r>
          </w:p>
          <w:p w14:paraId="27D820BC" w14:textId="77777777" w:rsidR="002A5420" w:rsidRPr="00FF59A7" w:rsidRDefault="002A5420" w:rsidP="00836A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  </w:t>
            </w:r>
          </w:p>
          <w:p w14:paraId="36DC9427" w14:textId="77777777" w:rsidR="002A5420" w:rsidRDefault="002A5420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Antonia Calogeras</w:t>
            </w:r>
          </w:p>
          <w:p w14:paraId="27D820BD" w14:textId="1C9B05A7" w:rsidR="006755BF" w:rsidRPr="00D82DB1" w:rsidRDefault="006755BF" w:rsidP="00836A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2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(Deanery Days – Tues, Weds, Thurs</w:t>
            </w:r>
            <w:r w:rsidR="006D6C37" w:rsidRPr="00D82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– 1.5 days </w:t>
            </w:r>
            <w:r w:rsidR="00E626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each in</w:t>
            </w:r>
            <w:r w:rsidR="006D6C37" w:rsidRPr="00D82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TV &amp; Wessex)</w:t>
            </w:r>
          </w:p>
        </w:tc>
        <w:tc>
          <w:tcPr>
            <w:tcW w:w="268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DD9AB7" w14:textId="1E536728" w:rsidR="002A5420" w:rsidRPr="00FF59A7" w:rsidRDefault="002A5420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72DDAC5D" w14:textId="77777777" w:rsidR="006F2B6E" w:rsidRPr="00FF59A7" w:rsidRDefault="006F2B6E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64CD28DA" w14:textId="72ED3047" w:rsidR="006F2B6E" w:rsidRPr="00FF59A7" w:rsidRDefault="006F2B6E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AD Patient Safety &amp; Simulation </w:t>
            </w:r>
            <w:r w:rsidR="00A17B02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/ TEL</w:t>
            </w:r>
          </w:p>
          <w:p w14:paraId="34F10A64" w14:textId="77777777" w:rsidR="006F2B6E" w:rsidRPr="00FF59A7" w:rsidRDefault="006F2B6E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6F3122EA" w14:textId="2C95DA37" w:rsidR="006F2B6E" w:rsidRPr="00FF59A7" w:rsidRDefault="006F2B6E" w:rsidP="00836A18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Helen Higham</w:t>
            </w:r>
            <w:r w:rsidR="0037363E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(Deanery Day – 1 day a week flexibly – Thurs/Fri)</w:t>
            </w:r>
          </w:p>
        </w:tc>
      </w:tr>
      <w:tr w:rsidR="002A5420" w:rsidRPr="00DD661D" w14:paraId="27D820C0" w14:textId="77777777" w:rsidTr="00A17B02">
        <w:trPr>
          <w:gridAfter w:val="2"/>
          <w:wAfter w:w="531" w:type="dxa"/>
          <w:trHeight w:val="236"/>
        </w:trPr>
        <w:tc>
          <w:tcPr>
            <w:tcW w:w="2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62A671" w14:textId="77777777" w:rsidR="002A5420" w:rsidRPr="00FF59A7" w:rsidRDefault="002A5420" w:rsidP="00DD661D">
            <w:pPr>
              <w:spacing w:after="0" w:line="236" w:lineRule="atLeast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891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27D820BF" w14:textId="15C05AA8" w:rsidR="002A5420" w:rsidRPr="00FF59A7" w:rsidRDefault="002A5420" w:rsidP="006F2B6E">
            <w:pPr>
              <w:spacing w:after="0" w:line="236" w:lineRule="atLeast"/>
              <w:ind w:right="2535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Deputising for Postgraduate Dean</w:t>
            </w:r>
          </w:p>
        </w:tc>
      </w:tr>
      <w:tr w:rsidR="002A5420" w:rsidRPr="00DD661D" w14:paraId="27D820C2" w14:textId="77777777" w:rsidTr="00A17B02">
        <w:trPr>
          <w:gridAfter w:val="2"/>
          <w:wAfter w:w="531" w:type="dxa"/>
          <w:trHeight w:val="236"/>
        </w:trPr>
        <w:tc>
          <w:tcPr>
            <w:tcW w:w="2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2000FB" w14:textId="77777777" w:rsidR="002A5420" w:rsidRPr="00FF59A7" w:rsidRDefault="002A5420" w:rsidP="00DD661D">
            <w:pPr>
              <w:spacing w:after="0" w:line="236" w:lineRule="atLeast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1891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bottom"/>
            <w:hideMark/>
          </w:tcPr>
          <w:p w14:paraId="037F03CC" w14:textId="0BDDB2B8" w:rsidR="002A5420" w:rsidRPr="00FF59A7" w:rsidRDefault="002A5420" w:rsidP="00DD661D">
            <w:pPr>
              <w:spacing w:after="0" w:line="236" w:lineRule="atLeast"/>
              <w:jc w:val="center"/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  <w:r w:rsidRPr="00FF59A7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 xml:space="preserve">Each AD to have </w:t>
            </w:r>
            <w:r w:rsidR="00D20C4B" w:rsidRPr="00FF59A7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 xml:space="preserve">responsibility for certain specialty schools </w:t>
            </w:r>
            <w:r w:rsidR="002E129C" w:rsidRPr="00FF59A7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(</w:t>
            </w:r>
            <w:proofErr w:type="spellStart"/>
            <w:r w:rsidR="002E129C" w:rsidRPr="00FF59A7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incl</w:t>
            </w:r>
            <w:proofErr w:type="spellEnd"/>
            <w:r w:rsidR="002E129C" w:rsidRPr="00FF59A7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 xml:space="preserve"> </w:t>
            </w:r>
            <w:r w:rsidR="00A431EF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 xml:space="preserve">EDI &amp; </w:t>
            </w:r>
            <w:r w:rsidR="002E129C" w:rsidRPr="00FF59A7">
              <w:rPr>
                <w:rFonts w:ascii="Arial" w:eastAsia="Times New Roman" w:hAnsi="Arial" w:cs="Times New Roman"/>
                <w:color w:val="000000"/>
                <w:kern w:val="24"/>
                <w:sz w:val="20"/>
                <w:szCs w:val="20"/>
                <w:lang w:eastAsia="en-GB"/>
              </w:rPr>
              <w:t>OOP)</w:t>
            </w:r>
          </w:p>
          <w:p w14:paraId="27D820C1" w14:textId="04B73528" w:rsidR="00D20C4B" w:rsidRPr="00FF59A7" w:rsidRDefault="00D20C4B" w:rsidP="00DD661D">
            <w:pPr>
              <w:spacing w:after="0" w:line="23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A5420" w:rsidRPr="00DD661D" w14:paraId="27D820CE" w14:textId="4C898798" w:rsidTr="00EF7115">
        <w:trPr>
          <w:gridAfter w:val="2"/>
          <w:wAfter w:w="531" w:type="dxa"/>
          <w:trHeight w:val="1144"/>
        </w:trPr>
        <w:tc>
          <w:tcPr>
            <w:tcW w:w="2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C9" w14:textId="1F73DD2C" w:rsidR="002A5420" w:rsidRPr="002E129C" w:rsidRDefault="00760E52" w:rsidP="00DD66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E12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Deputy RO</w:t>
            </w:r>
          </w:p>
        </w:tc>
        <w:tc>
          <w:tcPr>
            <w:tcW w:w="2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CA" w14:textId="086696B2" w:rsidR="002A5420" w:rsidRPr="002E129C" w:rsidRDefault="00EF7115" w:rsidP="00DD66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F711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Workforce planning/ transformation, STP engagement. Trust liaison, management support</w:t>
            </w:r>
          </w:p>
        </w:tc>
        <w:tc>
          <w:tcPr>
            <w:tcW w:w="2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CB" w14:textId="77777777" w:rsidR="002A5420" w:rsidRPr="002E129C" w:rsidRDefault="002A5420" w:rsidP="00DD66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E129C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Educator Faculty development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2BDCB0C7" w14:textId="77777777" w:rsidR="00EF7115" w:rsidRPr="00EF7115" w:rsidRDefault="00EF7115" w:rsidP="00EF711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F711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ARCP review and continuous improvement</w:t>
            </w:r>
          </w:p>
          <w:p w14:paraId="27D820CC" w14:textId="0C88C31E" w:rsidR="002A5420" w:rsidRPr="002E129C" w:rsidRDefault="002A5420" w:rsidP="00DD66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CD" w14:textId="77777777" w:rsidR="002A5420" w:rsidRPr="002E129C" w:rsidRDefault="002A5420" w:rsidP="00DD66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E129C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Support for Return to Training initiative</w:t>
            </w:r>
          </w:p>
        </w:tc>
        <w:tc>
          <w:tcPr>
            <w:tcW w:w="268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23AEC1" w14:textId="4EDA4488" w:rsidR="002A5420" w:rsidRPr="002E129C" w:rsidRDefault="00B45C7B" w:rsidP="00DD661D">
            <w:pPr>
              <w:spacing w:after="0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2E129C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National &amp; Local Simulation strategy work </w:t>
            </w:r>
          </w:p>
        </w:tc>
      </w:tr>
      <w:tr w:rsidR="002A5420" w:rsidRPr="00DD661D" w14:paraId="27D820D4" w14:textId="4F639731" w:rsidTr="00A17B02">
        <w:trPr>
          <w:gridAfter w:val="2"/>
          <w:wAfter w:w="531" w:type="dxa"/>
          <w:trHeight w:val="1144"/>
        </w:trPr>
        <w:tc>
          <w:tcPr>
            <w:tcW w:w="2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CF" w14:textId="521D2209" w:rsidR="002A5420" w:rsidRPr="002E129C" w:rsidRDefault="00066A3A" w:rsidP="00DD66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E12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Serious Concerns</w:t>
            </w:r>
          </w:p>
        </w:tc>
        <w:tc>
          <w:tcPr>
            <w:tcW w:w="2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D0" w14:textId="6D74ED2D" w:rsidR="002A5420" w:rsidRPr="002E129C" w:rsidRDefault="00EF7115" w:rsidP="00EF711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F711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Expansion &amp; Distribution of Specialty Training posts</w:t>
            </w:r>
          </w:p>
        </w:tc>
        <w:tc>
          <w:tcPr>
            <w:tcW w:w="2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D1" w14:textId="77777777" w:rsidR="002A5420" w:rsidRPr="002E129C" w:rsidRDefault="002A5420" w:rsidP="00DD66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E129C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Study Leave; courses and conferences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D2" w14:textId="0BAA62ED" w:rsidR="002A5420" w:rsidRPr="002E129C" w:rsidRDefault="00A17B02" w:rsidP="00DD66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7B0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SAS oversight and development of non-</w:t>
            </w:r>
            <w:r w:rsidRPr="00A17B02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Pr="00A17B0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training grade </w:t>
            </w:r>
            <w:proofErr w:type="gramStart"/>
            <w:r w:rsidRPr="00A17B0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medical  workforce</w:t>
            </w:r>
            <w:proofErr w:type="gramEnd"/>
          </w:p>
        </w:tc>
        <w:tc>
          <w:tcPr>
            <w:tcW w:w="24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D3" w14:textId="12243953" w:rsidR="002A5420" w:rsidRPr="002E129C" w:rsidRDefault="002A5420" w:rsidP="00DD661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E129C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Trainee wellbeing initiatives (Centre for Workforce Wellbeing support</w:t>
            </w:r>
            <w:r w:rsidR="00FD28C3" w:rsidRPr="002E129C"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– working with AD for PSWS</w:t>
            </w:r>
          </w:p>
        </w:tc>
        <w:tc>
          <w:tcPr>
            <w:tcW w:w="268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AC193A" w14:textId="51E9F4E5" w:rsidR="002A5420" w:rsidRPr="002E129C" w:rsidRDefault="00EC2333" w:rsidP="00DD661D">
            <w:pPr>
              <w:spacing w:after="0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2E12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Technology Enhanced Learning</w:t>
            </w:r>
          </w:p>
        </w:tc>
      </w:tr>
      <w:tr w:rsidR="002A5420" w:rsidRPr="00DD661D" w14:paraId="27D820DA" w14:textId="2AAA3CF2" w:rsidTr="00A17B02">
        <w:trPr>
          <w:gridAfter w:val="2"/>
          <w:wAfter w:w="531" w:type="dxa"/>
          <w:trHeight w:val="715"/>
        </w:trPr>
        <w:tc>
          <w:tcPr>
            <w:tcW w:w="2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D5" w14:textId="56631FA3" w:rsidR="002A5420" w:rsidRPr="002E129C" w:rsidRDefault="00066A3A" w:rsidP="00FA22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E12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HoS</w:t>
            </w:r>
            <w:proofErr w:type="spellEnd"/>
            <w:r w:rsidRPr="002E12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appraisal</w:t>
            </w:r>
          </w:p>
        </w:tc>
        <w:tc>
          <w:tcPr>
            <w:tcW w:w="2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D6" w14:textId="3A86BB08" w:rsidR="002A5420" w:rsidRPr="002E129C" w:rsidRDefault="00F95871" w:rsidP="00FA22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New NHSE </w:t>
            </w:r>
            <w:r w:rsidR="00AA264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PGMDE approach - </w:t>
            </w:r>
            <w:r w:rsidRPr="00F9587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LE doctor </w:t>
            </w:r>
            <w:r w:rsidR="00AA264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support</w:t>
            </w:r>
          </w:p>
        </w:tc>
        <w:tc>
          <w:tcPr>
            <w:tcW w:w="2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D7" w14:textId="1526867A" w:rsidR="002A5420" w:rsidRPr="002E129C" w:rsidRDefault="00EC2333" w:rsidP="6702170B">
            <w:pPr>
              <w:spacing w:after="0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2E129C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  <w:t>Relocation &amp; Excess travel oversight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D8" w14:textId="3E27EF58" w:rsidR="002A5420" w:rsidRPr="002E129C" w:rsidRDefault="002A170E" w:rsidP="00FA22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A170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Trainee Fellowships</w:t>
            </w:r>
          </w:p>
        </w:tc>
        <w:tc>
          <w:tcPr>
            <w:tcW w:w="24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D9" w14:textId="6BE63BF8" w:rsidR="002A5420" w:rsidRPr="002E129C" w:rsidRDefault="00760E52" w:rsidP="00FA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E12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PSWS lead.  Support for Expert Case Managers, PSWS Governance &amp; Strategy</w:t>
            </w:r>
          </w:p>
        </w:tc>
        <w:tc>
          <w:tcPr>
            <w:tcW w:w="268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F0D286" w14:textId="373ECD39" w:rsidR="002A5420" w:rsidRPr="002E129C" w:rsidRDefault="00A17B02" w:rsidP="00FA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7B0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Digital platform</w:t>
            </w:r>
          </w:p>
        </w:tc>
      </w:tr>
      <w:tr w:rsidR="002A5420" w:rsidRPr="00DD661D" w14:paraId="27D820E0" w14:textId="242A7584" w:rsidTr="00A17B02">
        <w:trPr>
          <w:gridAfter w:val="2"/>
          <w:wAfter w:w="531" w:type="dxa"/>
          <w:trHeight w:val="609"/>
        </w:trPr>
        <w:tc>
          <w:tcPr>
            <w:tcW w:w="2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DB" w14:textId="76E3141E" w:rsidR="002A5420" w:rsidRPr="002E129C" w:rsidRDefault="00A47149" w:rsidP="00A4714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471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Medical School Liaison</w:t>
            </w:r>
          </w:p>
        </w:tc>
        <w:tc>
          <w:tcPr>
            <w:tcW w:w="2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DC" w14:textId="65023B2F" w:rsidR="002A5420" w:rsidRPr="002E129C" w:rsidRDefault="00DC73A4" w:rsidP="00FA22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8"/>
                <w:szCs w:val="18"/>
                <w:lang w:eastAsia="en-GB"/>
              </w:rPr>
              <w:t>Oversight of IDT &amp; OOP</w:t>
            </w:r>
          </w:p>
        </w:tc>
        <w:tc>
          <w:tcPr>
            <w:tcW w:w="2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27D820DD" w14:textId="65BD035F" w:rsidR="002A5420" w:rsidRPr="002E129C" w:rsidRDefault="002A5420" w:rsidP="00FA22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E12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Differential attainment 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DE" w14:textId="4EBDF2A7" w:rsidR="002A5420" w:rsidRPr="002E129C" w:rsidRDefault="00F95871" w:rsidP="00FA22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587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Lay Rep oversight</w:t>
            </w:r>
          </w:p>
        </w:tc>
        <w:tc>
          <w:tcPr>
            <w:tcW w:w="24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DF" w14:textId="77777777" w:rsidR="002A5420" w:rsidRPr="002E129C" w:rsidRDefault="002A5420" w:rsidP="00FA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EAFFE1" w14:textId="77777777" w:rsidR="002A5420" w:rsidRPr="002E129C" w:rsidRDefault="002A5420" w:rsidP="00FA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2A5420" w:rsidRPr="00DD661D" w14:paraId="27D820E6" w14:textId="755A8313" w:rsidTr="00F95871">
        <w:trPr>
          <w:gridAfter w:val="2"/>
          <w:wAfter w:w="531" w:type="dxa"/>
          <w:trHeight w:val="458"/>
        </w:trPr>
        <w:tc>
          <w:tcPr>
            <w:tcW w:w="2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E1" w14:textId="69F1AE9E" w:rsidR="002A5420" w:rsidRPr="002E129C" w:rsidRDefault="00C2558C" w:rsidP="00FA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255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 liaison with AD for Quality and Quality Manager provide op</w:t>
            </w:r>
            <w:r w:rsidR="00642B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C2558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support for quality management</w:t>
            </w:r>
          </w:p>
        </w:tc>
        <w:tc>
          <w:tcPr>
            <w:tcW w:w="2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27D820E2" w14:textId="009F3FAF" w:rsidR="002A5420" w:rsidRPr="002E129C" w:rsidRDefault="00102058" w:rsidP="00FA22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Enhance programme</w:t>
            </w:r>
          </w:p>
        </w:tc>
        <w:tc>
          <w:tcPr>
            <w:tcW w:w="2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27D820E3" w14:textId="70519449" w:rsidR="002A5420" w:rsidRPr="002E129C" w:rsidRDefault="00B8134E" w:rsidP="00FA22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E12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Training Recovery 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E4" w14:textId="3823C662" w:rsidR="002A5420" w:rsidRPr="002E129C" w:rsidRDefault="002A5420" w:rsidP="00FA22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4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7D820E5" w14:textId="77777777" w:rsidR="002A5420" w:rsidRPr="002E129C" w:rsidRDefault="002A5420" w:rsidP="00FA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8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6359A1" w14:textId="77777777" w:rsidR="002A5420" w:rsidRPr="002E129C" w:rsidRDefault="002A5420" w:rsidP="00FA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17B02" w:rsidRPr="00DD661D" w14:paraId="0B3322FF" w14:textId="20287E96" w:rsidTr="00A17B02">
        <w:trPr>
          <w:gridAfter w:val="2"/>
          <w:wAfter w:w="531" w:type="dxa"/>
          <w:trHeight w:val="458"/>
        </w:trPr>
        <w:tc>
          <w:tcPr>
            <w:tcW w:w="22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0B3448AB" w14:textId="77777777" w:rsidR="000F73AD" w:rsidRDefault="000F73AD" w:rsidP="000F7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F73A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OPHTHALMOLOGY</w:t>
            </w:r>
          </w:p>
          <w:p w14:paraId="61655825" w14:textId="494B7B3F" w:rsidR="006C3144" w:rsidRPr="000F73AD" w:rsidRDefault="006C3144" w:rsidP="000F73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16E51E6B" w14:textId="028D78F9" w:rsidR="00A17B02" w:rsidRPr="00CC0160" w:rsidRDefault="00A17B02" w:rsidP="00FA225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49A62346" w14:textId="77777777" w:rsidR="00A17B02" w:rsidRDefault="00C704B7" w:rsidP="00A17B02">
            <w:pPr>
              <w:spacing w:after="0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SURGERY</w:t>
            </w:r>
          </w:p>
          <w:p w14:paraId="07DE67C3" w14:textId="77777777" w:rsidR="00C704B7" w:rsidRDefault="00F14A98" w:rsidP="00A17B02">
            <w:pPr>
              <w:spacing w:after="0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RADIOLOGY</w:t>
            </w:r>
          </w:p>
          <w:p w14:paraId="6E330F89" w14:textId="77777777" w:rsidR="003B782A" w:rsidRDefault="003B782A" w:rsidP="003B782A">
            <w:pPr>
              <w:spacing w:after="0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HISTOPATHOLOGY</w:t>
            </w:r>
          </w:p>
          <w:p w14:paraId="796E2FF2" w14:textId="21127481" w:rsidR="00C70540" w:rsidRDefault="00C70540" w:rsidP="003B782A">
            <w:pPr>
              <w:spacing w:after="0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PAEDIATRICS</w:t>
            </w:r>
          </w:p>
          <w:p w14:paraId="6ECCB048" w14:textId="381FA219" w:rsidR="00641D34" w:rsidRPr="00DD661D" w:rsidRDefault="00641D34" w:rsidP="00A17B02">
            <w:pPr>
              <w:spacing w:after="0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2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1DF9B929" w14:textId="77777777" w:rsidR="00042ED9" w:rsidRDefault="00042ED9" w:rsidP="00042ED9">
            <w:pPr>
              <w:spacing w:after="0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ANAESTHETICS &amp; ICM</w:t>
            </w:r>
          </w:p>
          <w:p w14:paraId="076692A4" w14:textId="09FA4054" w:rsidR="004E18CF" w:rsidRDefault="004E18CF" w:rsidP="00FA2255">
            <w:pPr>
              <w:spacing w:after="0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PSYCHIATRY</w:t>
            </w:r>
          </w:p>
          <w:p w14:paraId="43C982D2" w14:textId="77777777" w:rsidR="004E18CF" w:rsidRDefault="004E18CF" w:rsidP="00FA2255">
            <w:pPr>
              <w:spacing w:after="0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ACCS</w:t>
            </w:r>
          </w:p>
          <w:p w14:paraId="3D93A9F3" w14:textId="3BDE0F7C" w:rsidR="004E18CF" w:rsidRPr="00DD661D" w:rsidRDefault="004E18CF" w:rsidP="00FA2255">
            <w:pPr>
              <w:spacing w:after="0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EMERGENCY MED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0182BAB8" w14:textId="77777777" w:rsidR="00A17B02" w:rsidRDefault="000534D6" w:rsidP="00FA2255">
            <w:pPr>
              <w:spacing w:after="0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MEDICINE</w:t>
            </w:r>
          </w:p>
          <w:p w14:paraId="73EAE54C" w14:textId="77777777" w:rsidR="000534D6" w:rsidRDefault="000534D6" w:rsidP="00FA2255">
            <w:pPr>
              <w:spacing w:after="0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  <w:t>O&amp;G</w:t>
            </w:r>
          </w:p>
          <w:p w14:paraId="64EBA96A" w14:textId="08F0010C" w:rsidR="000534D6" w:rsidRPr="00DD661D" w:rsidRDefault="000534D6" w:rsidP="00FA2255">
            <w:pPr>
              <w:spacing w:after="0"/>
              <w:rPr>
                <w:rFonts w:ascii="Arial" w:eastAsia="Times New Roman" w:hAnsi="Arial" w:cs="Times New Roman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24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3FCF350E" w14:textId="77777777" w:rsidR="00A17B02" w:rsidRPr="00DD661D" w:rsidRDefault="00A17B02" w:rsidP="00FA22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68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8CF4CB" w14:textId="77777777" w:rsidR="00A17B02" w:rsidRPr="00DD661D" w:rsidRDefault="00A17B02" w:rsidP="00FA22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A17B02" w:rsidRPr="00DD661D" w14:paraId="5CAFA382" w14:textId="77777777" w:rsidTr="00F339BB">
        <w:trPr>
          <w:gridAfter w:val="2"/>
          <w:wAfter w:w="531" w:type="dxa"/>
          <w:trHeight w:val="458"/>
        </w:trPr>
        <w:tc>
          <w:tcPr>
            <w:tcW w:w="14096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410AF6EC" w14:textId="4D7DA9EC" w:rsidR="00A17B02" w:rsidRPr="00DD661D" w:rsidRDefault="00A17B02" w:rsidP="00FA22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27D820E7" w14:textId="252976C7" w:rsidR="004D0208" w:rsidRDefault="004D0208"/>
    <w:p w14:paraId="35C78DBE" w14:textId="1051146E" w:rsidR="009A6133" w:rsidRDefault="009A6133">
      <w:r>
        <w:t xml:space="preserve">Updated </w:t>
      </w:r>
      <w:r w:rsidR="00810CA1">
        <w:t>April</w:t>
      </w:r>
      <w:r w:rsidR="009B7D76">
        <w:t xml:space="preserve"> 2024</w:t>
      </w:r>
    </w:p>
    <w:sectPr w:rsidR="009A6133" w:rsidSect="00BD7971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1DA35" w14:textId="77777777" w:rsidR="00BD7971" w:rsidRDefault="00BD7971" w:rsidP="00DD661D">
      <w:pPr>
        <w:spacing w:after="0" w:line="240" w:lineRule="auto"/>
      </w:pPr>
      <w:r>
        <w:separator/>
      </w:r>
    </w:p>
  </w:endnote>
  <w:endnote w:type="continuationSeparator" w:id="0">
    <w:p w14:paraId="597895C6" w14:textId="77777777" w:rsidR="00BD7971" w:rsidRDefault="00BD7971" w:rsidP="00D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820ED" w14:textId="77777777" w:rsidR="00DD661D" w:rsidRDefault="00DD661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7D820F0" wp14:editId="27D820F1">
          <wp:simplePos x="0" y="0"/>
          <wp:positionH relativeFrom="column">
            <wp:posOffset>-855345</wp:posOffset>
          </wp:positionH>
          <wp:positionV relativeFrom="paragraph">
            <wp:posOffset>-765175</wp:posOffset>
          </wp:positionV>
          <wp:extent cx="9321800" cy="1090930"/>
          <wp:effectExtent l="0" t="0" r="0" b="0"/>
          <wp:wrapSquare wrapText="bothSides"/>
          <wp:docPr id="13" name="Picture 13" descr="C:\Users\hollyg\Picture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llyg\Pictures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563A6" w14:textId="77777777" w:rsidR="00BD7971" w:rsidRDefault="00BD7971" w:rsidP="00DD661D">
      <w:pPr>
        <w:spacing w:after="0" w:line="240" w:lineRule="auto"/>
      </w:pPr>
      <w:r>
        <w:separator/>
      </w:r>
    </w:p>
  </w:footnote>
  <w:footnote w:type="continuationSeparator" w:id="0">
    <w:p w14:paraId="70402998" w14:textId="77777777" w:rsidR="00BD7971" w:rsidRDefault="00BD7971" w:rsidP="00D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820EC" w14:textId="77777777" w:rsidR="00DD661D" w:rsidRDefault="00DD66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D820EE" wp14:editId="2218109C">
          <wp:simplePos x="0" y="0"/>
          <wp:positionH relativeFrom="column">
            <wp:posOffset>8395284</wp:posOffset>
          </wp:positionH>
          <wp:positionV relativeFrom="paragraph">
            <wp:posOffset>-449169</wp:posOffset>
          </wp:positionV>
          <wp:extent cx="1008000" cy="9684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9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1D"/>
    <w:rsid w:val="00042ED9"/>
    <w:rsid w:val="000534D6"/>
    <w:rsid w:val="00066A3A"/>
    <w:rsid w:val="000779CA"/>
    <w:rsid w:val="000B45DD"/>
    <w:rsid w:val="000F73AD"/>
    <w:rsid w:val="00102058"/>
    <w:rsid w:val="00111A66"/>
    <w:rsid w:val="00122B7D"/>
    <w:rsid w:val="00141270"/>
    <w:rsid w:val="001E1C90"/>
    <w:rsid w:val="00234F5D"/>
    <w:rsid w:val="00246E3D"/>
    <w:rsid w:val="002549AA"/>
    <w:rsid w:val="00256330"/>
    <w:rsid w:val="00287EFB"/>
    <w:rsid w:val="002A170E"/>
    <w:rsid w:val="002A5420"/>
    <w:rsid w:val="002E129C"/>
    <w:rsid w:val="002F6AFA"/>
    <w:rsid w:val="00301511"/>
    <w:rsid w:val="00313ACB"/>
    <w:rsid w:val="00340515"/>
    <w:rsid w:val="00351EC5"/>
    <w:rsid w:val="0037363E"/>
    <w:rsid w:val="003B782A"/>
    <w:rsid w:val="00493962"/>
    <w:rsid w:val="004A18E0"/>
    <w:rsid w:val="004D0208"/>
    <w:rsid w:val="004D10BB"/>
    <w:rsid w:val="004E18CF"/>
    <w:rsid w:val="005868C4"/>
    <w:rsid w:val="0059547C"/>
    <w:rsid w:val="005A4481"/>
    <w:rsid w:val="005C668D"/>
    <w:rsid w:val="005E448C"/>
    <w:rsid w:val="00641D34"/>
    <w:rsid w:val="00642B2E"/>
    <w:rsid w:val="006755BF"/>
    <w:rsid w:val="006C3144"/>
    <w:rsid w:val="006D6C37"/>
    <w:rsid w:val="006F2B6E"/>
    <w:rsid w:val="00760E52"/>
    <w:rsid w:val="007E51D2"/>
    <w:rsid w:val="00810CA1"/>
    <w:rsid w:val="008132B5"/>
    <w:rsid w:val="008275B0"/>
    <w:rsid w:val="00836A18"/>
    <w:rsid w:val="00884872"/>
    <w:rsid w:val="008D4C93"/>
    <w:rsid w:val="00911507"/>
    <w:rsid w:val="00924C90"/>
    <w:rsid w:val="00937AAE"/>
    <w:rsid w:val="009408C2"/>
    <w:rsid w:val="009A1B22"/>
    <w:rsid w:val="009A6133"/>
    <w:rsid w:val="009B7D76"/>
    <w:rsid w:val="00A15E0B"/>
    <w:rsid w:val="00A160C5"/>
    <w:rsid w:val="00A17B02"/>
    <w:rsid w:val="00A431EF"/>
    <w:rsid w:val="00A47149"/>
    <w:rsid w:val="00A71B8C"/>
    <w:rsid w:val="00A8548D"/>
    <w:rsid w:val="00A907B1"/>
    <w:rsid w:val="00AA2644"/>
    <w:rsid w:val="00B45C7B"/>
    <w:rsid w:val="00B7122C"/>
    <w:rsid w:val="00B8134E"/>
    <w:rsid w:val="00BA0FA1"/>
    <w:rsid w:val="00BB0210"/>
    <w:rsid w:val="00BD7971"/>
    <w:rsid w:val="00BF54BC"/>
    <w:rsid w:val="00C05BA6"/>
    <w:rsid w:val="00C2558C"/>
    <w:rsid w:val="00C32A92"/>
    <w:rsid w:val="00C415A6"/>
    <w:rsid w:val="00C704B7"/>
    <w:rsid w:val="00C70540"/>
    <w:rsid w:val="00C80119"/>
    <w:rsid w:val="00CC0160"/>
    <w:rsid w:val="00D03D2D"/>
    <w:rsid w:val="00D1795A"/>
    <w:rsid w:val="00D20C4B"/>
    <w:rsid w:val="00D65247"/>
    <w:rsid w:val="00D82DB1"/>
    <w:rsid w:val="00D93B39"/>
    <w:rsid w:val="00DC73A4"/>
    <w:rsid w:val="00DD661D"/>
    <w:rsid w:val="00E11F86"/>
    <w:rsid w:val="00E16654"/>
    <w:rsid w:val="00E21DD8"/>
    <w:rsid w:val="00E354C0"/>
    <w:rsid w:val="00E61657"/>
    <w:rsid w:val="00E626C0"/>
    <w:rsid w:val="00EC2333"/>
    <w:rsid w:val="00EF7115"/>
    <w:rsid w:val="00F14A98"/>
    <w:rsid w:val="00F3703B"/>
    <w:rsid w:val="00F61971"/>
    <w:rsid w:val="00F74B58"/>
    <w:rsid w:val="00F74E31"/>
    <w:rsid w:val="00F95871"/>
    <w:rsid w:val="00FA2255"/>
    <w:rsid w:val="00FB76EA"/>
    <w:rsid w:val="00FD28C3"/>
    <w:rsid w:val="00FF59A7"/>
    <w:rsid w:val="14646820"/>
    <w:rsid w:val="154E96EC"/>
    <w:rsid w:val="2D50DAA2"/>
    <w:rsid w:val="30483E26"/>
    <w:rsid w:val="5C113312"/>
    <w:rsid w:val="66329AC6"/>
    <w:rsid w:val="6702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820A4"/>
  <w15:docId w15:val="{0191ABCA-E0EC-4C5F-B749-2842E079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6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61D"/>
  </w:style>
  <w:style w:type="paragraph" w:styleId="Footer">
    <w:name w:val="footer"/>
    <w:basedOn w:val="Normal"/>
    <w:link w:val="FooterChar"/>
    <w:uiPriority w:val="99"/>
    <w:unhideWhenUsed/>
    <w:rsid w:val="00DD6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61D"/>
  </w:style>
  <w:style w:type="paragraph" w:styleId="BalloonText">
    <w:name w:val="Balloon Text"/>
    <w:basedOn w:val="Normal"/>
    <w:link w:val="BalloonTextChar"/>
    <w:uiPriority w:val="99"/>
    <w:semiHidden/>
    <w:unhideWhenUsed/>
    <w:rsid w:val="00DD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4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85ad58-1d57-4f8a-aa71-77170459bd0d">
      <UserInfo>
        <DisplayName>Paul Sadler</DisplayName>
        <AccountId>162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2" ma:contentTypeDescription="Create a new document." ma:contentTypeScope="" ma:versionID="fcb4e0462aa7db4a8417cf1bed129ae3">
  <xsd:schema xmlns:xsd="http://www.w3.org/2001/XMLSchema" xmlns:xs="http://www.w3.org/2001/XMLSchema" xmlns:p="http://schemas.microsoft.com/office/2006/metadata/properties" xmlns:ns2="a785ad58-1d57-4f8a-aa71-77170459bd0d" xmlns:ns3="2eee3105-a21d-4fd6-b6cd-a40570c9e3f1" xmlns:ns4="c6cfcca1-e542-4c66-8fa2-1372e7322787" targetNamespace="http://schemas.microsoft.com/office/2006/metadata/properties" ma:root="true" ma:fieldsID="883a1672aeacefbd13008a4194cff9a7" ns2:_="" ns3:_="" ns4:_="">
    <xsd:import namespace="a785ad58-1d57-4f8a-aa71-77170459bd0d"/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9784A-B055-48D8-AAD5-7ADA4160C6EC}">
  <ds:schemaRefs>
    <ds:schemaRef ds:uri="http://schemas.microsoft.com/office/2006/metadata/properties"/>
    <ds:schemaRef ds:uri="http://schemas.microsoft.com/office/infopath/2007/PartnerControls"/>
    <ds:schemaRef ds:uri="a785ad58-1d57-4f8a-aa71-77170459bd0d"/>
  </ds:schemaRefs>
</ds:datastoreItem>
</file>

<file path=customXml/itemProps2.xml><?xml version="1.0" encoding="utf-8"?>
<ds:datastoreItem xmlns:ds="http://schemas.openxmlformats.org/officeDocument/2006/customXml" ds:itemID="{381420A0-C79E-44D0-AC44-8593316C2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811AD-1064-4A59-86F2-ACCCAB039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2eee3105-a21d-4fd6-b6cd-a40570c9e3f1"/>
    <ds:schemaRef ds:uri="c6cfcca1-e542-4c66-8fa2-1372e7322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Gannon</dc:creator>
  <cp:lastModifiedBy>SCHULZ, Lisa (NHS ENGLAND - T1510)</cp:lastModifiedBy>
  <cp:revision>2</cp:revision>
  <dcterms:created xsi:type="dcterms:W3CDTF">2024-04-22T09:56:00Z</dcterms:created>
  <dcterms:modified xsi:type="dcterms:W3CDTF">2024-04-22T09:56:00Z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14400</vt:r8>
  </property>
</Properties>
</file>