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E967C" w14:textId="7BCD9C88" w:rsidR="0048302A" w:rsidRDefault="004B223F">
      <w:r>
        <w:rPr>
          <w:noProof/>
        </w:rPr>
        <w:drawing>
          <wp:anchor distT="0" distB="0" distL="114300" distR="114300" simplePos="0" relativeHeight="251658240" behindDoc="1" locked="0" layoutInCell="1" allowOverlap="1" wp14:anchorId="7A8D02D0" wp14:editId="1A998CFD">
            <wp:simplePos x="0" y="0"/>
            <wp:positionH relativeFrom="column">
              <wp:posOffset>4895850</wp:posOffset>
            </wp:positionH>
            <wp:positionV relativeFrom="paragraph">
              <wp:posOffset>0</wp:posOffset>
            </wp:positionV>
            <wp:extent cx="1012190" cy="969645"/>
            <wp:effectExtent l="0" t="0" r="0" b="1905"/>
            <wp:wrapTight wrapText="bothSides">
              <wp:wrapPolygon edited="0">
                <wp:start x="0" y="0"/>
                <wp:lineTo x="0" y="21218"/>
                <wp:lineTo x="21139" y="21218"/>
                <wp:lineTo x="21139" y="0"/>
                <wp:lineTo x="0" y="0"/>
              </wp:wrapPolygon>
            </wp:wrapTight>
            <wp:docPr id="17791307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190" cy="9696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1DF251E" wp14:editId="3B7C3425">
            <wp:extent cx="2969260" cy="1152525"/>
            <wp:effectExtent l="0" t="0" r="2540" b="9525"/>
            <wp:docPr id="880279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9260" cy="1152525"/>
                    </a:xfrm>
                    <a:prstGeom prst="rect">
                      <a:avLst/>
                    </a:prstGeom>
                    <a:noFill/>
                  </pic:spPr>
                </pic:pic>
              </a:graphicData>
            </a:graphic>
          </wp:inline>
        </w:drawing>
      </w:r>
    </w:p>
    <w:p w14:paraId="7D8E7032" w14:textId="77777777" w:rsidR="004B223F" w:rsidRDefault="004B223F" w:rsidP="004B223F">
      <w:pPr>
        <w:pStyle w:val="BodyA"/>
        <w:widowControl w:val="0"/>
        <w:suppressAutoHyphens/>
        <w:spacing w:line="288" w:lineRule="auto"/>
        <w:jc w:val="center"/>
        <w:rPr>
          <w:rFonts w:ascii="Arial" w:hAnsi="Arial" w:cs="Arial"/>
          <w:b/>
          <w:bCs/>
          <w:sz w:val="28"/>
          <w:szCs w:val="28"/>
        </w:rPr>
      </w:pPr>
      <w:r w:rsidRPr="0059101B">
        <w:rPr>
          <w:rFonts w:ascii="Arial" w:hAnsi="Arial" w:cs="Arial"/>
          <w:b/>
          <w:bCs/>
          <w:sz w:val="28"/>
          <w:szCs w:val="28"/>
        </w:rPr>
        <w:t>THAMES VALLEY WORKING GROUP</w:t>
      </w:r>
    </w:p>
    <w:p w14:paraId="5C732779" w14:textId="77777777" w:rsidR="004B223F" w:rsidRPr="0059101B" w:rsidRDefault="004B223F" w:rsidP="004B223F">
      <w:pPr>
        <w:pStyle w:val="BodyA"/>
        <w:widowControl w:val="0"/>
        <w:suppressAutoHyphens/>
        <w:spacing w:line="288" w:lineRule="auto"/>
        <w:jc w:val="center"/>
        <w:rPr>
          <w:rFonts w:ascii="Arial" w:hAnsi="Arial" w:cs="Arial"/>
          <w:b/>
          <w:bCs/>
          <w:sz w:val="28"/>
          <w:szCs w:val="28"/>
        </w:rPr>
      </w:pPr>
      <w:r w:rsidRPr="0059101B">
        <w:rPr>
          <w:rFonts w:ascii="Arial" w:hAnsi="Arial" w:cs="Arial"/>
          <w:b/>
          <w:bCs/>
          <w:sz w:val="28"/>
          <w:szCs w:val="28"/>
        </w:rPr>
        <w:t>ON SEXUAL MISCONDUCT</w:t>
      </w:r>
    </w:p>
    <w:p w14:paraId="48BE29CB" w14:textId="77777777" w:rsidR="004B223F" w:rsidRPr="0059101B" w:rsidRDefault="004B223F" w:rsidP="004B223F">
      <w:pPr>
        <w:pStyle w:val="BodyA"/>
        <w:widowControl w:val="0"/>
        <w:suppressAutoHyphens/>
        <w:spacing w:line="288" w:lineRule="auto"/>
        <w:rPr>
          <w:rFonts w:ascii="Arial" w:hAnsi="Arial" w:cs="Arial"/>
          <w:b/>
          <w:bCs/>
          <w:sz w:val="24"/>
          <w:szCs w:val="24"/>
          <w:u w:val="single"/>
        </w:rPr>
      </w:pPr>
    </w:p>
    <w:p w14:paraId="42562C9C" w14:textId="77777777" w:rsidR="004B223F" w:rsidRPr="0059101B" w:rsidRDefault="004B223F" w:rsidP="004B223F">
      <w:pPr>
        <w:pStyle w:val="BodyA"/>
        <w:widowControl w:val="0"/>
        <w:suppressAutoHyphens/>
        <w:spacing w:line="288" w:lineRule="auto"/>
        <w:rPr>
          <w:rFonts w:ascii="Arial" w:hAnsi="Arial" w:cs="Arial"/>
          <w:b/>
          <w:bCs/>
          <w:sz w:val="24"/>
          <w:szCs w:val="24"/>
          <w:u w:val="single"/>
        </w:rPr>
      </w:pPr>
      <w:r w:rsidRPr="0059101B">
        <w:rPr>
          <w:rFonts w:ascii="Arial" w:hAnsi="Arial" w:cs="Arial"/>
          <w:b/>
          <w:bCs/>
          <w:sz w:val="24"/>
          <w:szCs w:val="24"/>
          <w:u w:val="single"/>
        </w:rPr>
        <w:t xml:space="preserve">Guidance for educators on how to manage concerns about sexual misconduct. </w:t>
      </w:r>
    </w:p>
    <w:p w14:paraId="7EFA2AAB" w14:textId="77777777" w:rsidR="004B223F" w:rsidRPr="0059101B" w:rsidRDefault="004B223F" w:rsidP="004B223F">
      <w:pPr>
        <w:pStyle w:val="BodyA"/>
        <w:widowControl w:val="0"/>
        <w:suppressAutoHyphens/>
        <w:spacing w:line="288" w:lineRule="auto"/>
        <w:rPr>
          <w:rFonts w:ascii="Arial" w:hAnsi="Arial" w:cs="Arial"/>
          <w:sz w:val="24"/>
          <w:szCs w:val="24"/>
        </w:rPr>
      </w:pPr>
    </w:p>
    <w:p w14:paraId="5E43E5B2" w14:textId="77777777" w:rsidR="004B223F" w:rsidRPr="0059101B" w:rsidRDefault="004B223F" w:rsidP="004B223F">
      <w:pPr>
        <w:pStyle w:val="BodyA"/>
        <w:widowControl w:val="0"/>
        <w:suppressAutoHyphens/>
        <w:spacing w:line="288" w:lineRule="auto"/>
        <w:rPr>
          <w:rFonts w:ascii="Arial" w:hAnsi="Arial" w:cs="Arial"/>
          <w:sz w:val="24"/>
          <w:szCs w:val="24"/>
        </w:rPr>
      </w:pPr>
    </w:p>
    <w:p w14:paraId="6DCFB601" w14:textId="77777777" w:rsidR="004B223F" w:rsidRPr="0059101B" w:rsidRDefault="004B223F" w:rsidP="004B223F">
      <w:pPr>
        <w:pStyle w:val="BodyA"/>
        <w:widowControl w:val="0"/>
        <w:suppressAutoHyphens/>
        <w:spacing w:line="288" w:lineRule="auto"/>
        <w:rPr>
          <w:rFonts w:ascii="Arial" w:hAnsi="Arial" w:cs="Arial"/>
          <w:b/>
          <w:bCs/>
          <w:sz w:val="24"/>
          <w:szCs w:val="24"/>
        </w:rPr>
      </w:pPr>
      <w:r w:rsidRPr="0059101B">
        <w:rPr>
          <w:rFonts w:ascii="Arial" w:hAnsi="Arial" w:cs="Arial"/>
          <w:b/>
          <w:bCs/>
          <w:sz w:val="24"/>
          <w:szCs w:val="24"/>
        </w:rPr>
        <w:t xml:space="preserve">To Note: Distribute to Deans, Associate Deans, </w:t>
      </w:r>
      <w:proofErr w:type="spellStart"/>
      <w:r w:rsidRPr="0059101B">
        <w:rPr>
          <w:rFonts w:ascii="Arial" w:hAnsi="Arial" w:cs="Arial"/>
          <w:b/>
          <w:bCs/>
          <w:sz w:val="24"/>
          <w:szCs w:val="24"/>
        </w:rPr>
        <w:t>HoS</w:t>
      </w:r>
      <w:proofErr w:type="spellEnd"/>
      <w:r w:rsidRPr="0059101B">
        <w:rPr>
          <w:rFonts w:ascii="Arial" w:hAnsi="Arial" w:cs="Arial"/>
          <w:b/>
          <w:bCs/>
          <w:sz w:val="24"/>
          <w:szCs w:val="24"/>
        </w:rPr>
        <w:t>, TPDs, E</w:t>
      </w:r>
      <w:r>
        <w:rPr>
          <w:rFonts w:ascii="Arial" w:hAnsi="Arial" w:cs="Arial"/>
          <w:b/>
          <w:bCs/>
          <w:sz w:val="24"/>
          <w:szCs w:val="24"/>
        </w:rPr>
        <w:t>S</w:t>
      </w:r>
      <w:r w:rsidRPr="0059101B">
        <w:rPr>
          <w:rFonts w:ascii="Arial" w:hAnsi="Arial" w:cs="Arial"/>
          <w:b/>
          <w:bCs/>
          <w:sz w:val="24"/>
          <w:szCs w:val="24"/>
        </w:rPr>
        <w:t>s for Deanery, Trusts and University, DMEs, DUMEs, HR leads and CMOs, DCS</w:t>
      </w:r>
    </w:p>
    <w:p w14:paraId="5486241F" w14:textId="77777777" w:rsidR="004B223F" w:rsidRPr="0059101B" w:rsidRDefault="004B223F" w:rsidP="004B223F">
      <w:pPr>
        <w:pStyle w:val="BodyA"/>
        <w:widowControl w:val="0"/>
        <w:suppressAutoHyphens/>
        <w:spacing w:line="288" w:lineRule="auto"/>
        <w:rPr>
          <w:rFonts w:ascii="Arial" w:hAnsi="Arial" w:cs="Arial"/>
          <w:sz w:val="24"/>
          <w:szCs w:val="24"/>
        </w:rPr>
      </w:pPr>
    </w:p>
    <w:p w14:paraId="3924987F" w14:textId="77777777" w:rsidR="004B223F" w:rsidRDefault="004B223F" w:rsidP="004B223F">
      <w:pPr>
        <w:pStyle w:val="BodyA"/>
        <w:widowControl w:val="0"/>
        <w:suppressAutoHyphens/>
        <w:spacing w:line="288" w:lineRule="auto"/>
        <w:rPr>
          <w:rFonts w:ascii="Arial" w:hAnsi="Arial" w:cs="Arial"/>
          <w:sz w:val="24"/>
          <w:szCs w:val="24"/>
        </w:rPr>
      </w:pPr>
      <w:r w:rsidRPr="0059101B">
        <w:rPr>
          <w:rFonts w:ascii="Arial" w:hAnsi="Arial" w:cs="Arial"/>
          <w:sz w:val="24"/>
          <w:szCs w:val="24"/>
        </w:rPr>
        <w:t>This document is a guide for educators, to help guide them in an area which is often not managed well.</w:t>
      </w:r>
    </w:p>
    <w:p w14:paraId="4BFB14CE" w14:textId="77777777" w:rsidR="004B223F" w:rsidRPr="0059101B" w:rsidRDefault="004B223F" w:rsidP="004B223F">
      <w:pPr>
        <w:pStyle w:val="BodyA"/>
        <w:widowControl w:val="0"/>
        <w:suppressAutoHyphens/>
        <w:spacing w:line="288" w:lineRule="auto"/>
        <w:rPr>
          <w:rFonts w:ascii="Arial" w:hAnsi="Arial" w:cs="Arial"/>
          <w:sz w:val="24"/>
          <w:szCs w:val="24"/>
        </w:rPr>
      </w:pPr>
    </w:p>
    <w:p w14:paraId="7A5A066A" w14:textId="77777777" w:rsidR="004B223F" w:rsidRPr="0059101B" w:rsidRDefault="004B223F" w:rsidP="004B223F">
      <w:pPr>
        <w:pStyle w:val="BodyA"/>
        <w:widowControl w:val="0"/>
        <w:suppressAutoHyphens/>
        <w:spacing w:line="288" w:lineRule="auto"/>
        <w:rPr>
          <w:rFonts w:ascii="Arial" w:hAnsi="Arial" w:cs="Arial"/>
          <w:sz w:val="24"/>
          <w:szCs w:val="24"/>
        </w:rPr>
      </w:pPr>
      <w:r w:rsidRPr="0059101B">
        <w:rPr>
          <w:rFonts w:ascii="Arial" w:hAnsi="Arial" w:cs="Arial"/>
          <w:sz w:val="24"/>
          <w:szCs w:val="24"/>
        </w:rPr>
        <w:t>We are aware this is a rapidly changing field. The provision of education – for doctors in training and their supervisors – is currently patchy. Reporting systems are also imperfect.</w:t>
      </w:r>
    </w:p>
    <w:p w14:paraId="6AB4F9B4" w14:textId="77777777" w:rsidR="004B223F" w:rsidRDefault="004B223F" w:rsidP="004B223F">
      <w:pPr>
        <w:pStyle w:val="BodyA"/>
        <w:widowControl w:val="0"/>
        <w:suppressAutoHyphens/>
        <w:spacing w:line="288" w:lineRule="auto"/>
        <w:rPr>
          <w:rFonts w:ascii="Arial" w:hAnsi="Arial" w:cs="Arial"/>
          <w:sz w:val="24"/>
          <w:szCs w:val="24"/>
        </w:rPr>
      </w:pPr>
      <w:r w:rsidRPr="0059101B">
        <w:rPr>
          <w:rFonts w:ascii="Arial" w:hAnsi="Arial" w:cs="Arial"/>
          <w:sz w:val="24"/>
          <w:szCs w:val="24"/>
        </w:rPr>
        <w:t>Despite this, we feel it is important to circulate this guidance because the feedback we have had indicates it is needed.</w:t>
      </w:r>
    </w:p>
    <w:p w14:paraId="3BDC6F7E" w14:textId="77777777" w:rsidR="004B223F" w:rsidRPr="0059101B" w:rsidRDefault="004B223F" w:rsidP="004B223F">
      <w:pPr>
        <w:pStyle w:val="BodyA"/>
        <w:widowControl w:val="0"/>
        <w:suppressAutoHyphens/>
        <w:spacing w:line="288" w:lineRule="auto"/>
        <w:rPr>
          <w:rFonts w:ascii="Arial" w:hAnsi="Arial" w:cs="Arial"/>
          <w:sz w:val="24"/>
          <w:szCs w:val="24"/>
        </w:rPr>
      </w:pPr>
    </w:p>
    <w:p w14:paraId="12AE0D57" w14:textId="77777777" w:rsidR="004B223F" w:rsidRPr="0059101B" w:rsidRDefault="004B223F" w:rsidP="004B223F">
      <w:pPr>
        <w:pStyle w:val="BodyA"/>
        <w:widowControl w:val="0"/>
        <w:suppressAutoHyphens/>
        <w:spacing w:line="288" w:lineRule="auto"/>
        <w:rPr>
          <w:rFonts w:ascii="Arial" w:hAnsi="Arial" w:cs="Arial"/>
          <w:sz w:val="24"/>
          <w:szCs w:val="24"/>
        </w:rPr>
      </w:pPr>
      <w:r w:rsidRPr="0059101B">
        <w:rPr>
          <w:rFonts w:ascii="Arial" w:hAnsi="Arial" w:cs="Arial"/>
          <w:sz w:val="24"/>
          <w:szCs w:val="24"/>
        </w:rPr>
        <w:t>We acknowledge this remains a work in progress. We will continue to update our guidance – and would be grateful for any feedback you may have.</w:t>
      </w:r>
    </w:p>
    <w:p w14:paraId="3A4290E8" w14:textId="77777777" w:rsidR="004B223F" w:rsidRPr="0059101B" w:rsidRDefault="004B223F" w:rsidP="004B223F">
      <w:pPr>
        <w:pStyle w:val="BodyA"/>
        <w:widowControl w:val="0"/>
        <w:pBdr>
          <w:bottom w:val="single" w:sz="6" w:space="1" w:color="auto"/>
        </w:pBdr>
        <w:suppressAutoHyphens/>
        <w:spacing w:line="288" w:lineRule="auto"/>
        <w:rPr>
          <w:rFonts w:ascii="Arial" w:hAnsi="Arial" w:cs="Arial"/>
          <w:sz w:val="24"/>
          <w:szCs w:val="24"/>
        </w:rPr>
      </w:pPr>
    </w:p>
    <w:p w14:paraId="26BDE701" w14:textId="77777777" w:rsidR="004B223F" w:rsidRPr="0059101B" w:rsidRDefault="004B223F" w:rsidP="004B223F">
      <w:pPr>
        <w:pStyle w:val="BodyA"/>
        <w:widowControl w:val="0"/>
        <w:pBdr>
          <w:bottom w:val="single" w:sz="6" w:space="1" w:color="auto"/>
        </w:pBdr>
        <w:suppressAutoHyphens/>
        <w:spacing w:line="288" w:lineRule="auto"/>
        <w:rPr>
          <w:rFonts w:ascii="Arial" w:hAnsi="Arial" w:cs="Arial"/>
          <w:sz w:val="24"/>
          <w:szCs w:val="24"/>
        </w:rPr>
      </w:pPr>
    </w:p>
    <w:p w14:paraId="5E53D938" w14:textId="77777777" w:rsidR="004B223F" w:rsidRPr="009D4A05" w:rsidRDefault="004B223F" w:rsidP="004B223F">
      <w:pPr>
        <w:pStyle w:val="BodyA"/>
        <w:widowControl w:val="0"/>
        <w:pBdr>
          <w:top w:val="none" w:sz="0" w:space="0" w:color="auto"/>
        </w:pBdr>
        <w:suppressAutoHyphens/>
        <w:spacing w:line="288" w:lineRule="auto"/>
        <w:rPr>
          <w:sz w:val="24"/>
          <w:szCs w:val="24"/>
        </w:rPr>
      </w:pPr>
    </w:p>
    <w:p w14:paraId="51C11A9A" w14:textId="77777777" w:rsidR="004B223F" w:rsidRPr="0059101B" w:rsidRDefault="004B223F" w:rsidP="004B223F">
      <w:pPr>
        <w:pStyle w:val="BodyA"/>
        <w:widowControl w:val="0"/>
        <w:suppressAutoHyphens/>
        <w:spacing w:line="288" w:lineRule="auto"/>
        <w:rPr>
          <w:rFonts w:ascii="Arial" w:hAnsi="Arial" w:cs="Arial"/>
          <w:b/>
          <w:bCs/>
          <w:sz w:val="24"/>
          <w:szCs w:val="24"/>
        </w:rPr>
      </w:pPr>
      <w:r w:rsidRPr="0059101B">
        <w:rPr>
          <w:rFonts w:ascii="Arial" w:hAnsi="Arial" w:cs="Arial"/>
          <w:b/>
          <w:bCs/>
          <w:sz w:val="24"/>
          <w:szCs w:val="24"/>
        </w:rPr>
        <w:t xml:space="preserve">Healthcare </w:t>
      </w:r>
      <w:proofErr w:type="spellStart"/>
      <w:r w:rsidRPr="0059101B">
        <w:rPr>
          <w:rFonts w:ascii="Arial" w:hAnsi="Arial" w:cs="Arial"/>
          <w:b/>
          <w:bCs/>
          <w:sz w:val="24"/>
          <w:szCs w:val="24"/>
        </w:rPr>
        <w:t>organisations</w:t>
      </w:r>
      <w:proofErr w:type="spellEnd"/>
      <w:r w:rsidRPr="0059101B">
        <w:rPr>
          <w:rFonts w:ascii="Arial" w:hAnsi="Arial" w:cs="Arial"/>
          <w:b/>
          <w:bCs/>
          <w:sz w:val="24"/>
          <w:szCs w:val="24"/>
        </w:rPr>
        <w:t xml:space="preserve"> including educational bodies should adhere to the following principles:</w:t>
      </w:r>
    </w:p>
    <w:p w14:paraId="782656F1" w14:textId="77777777" w:rsidR="004B223F" w:rsidRPr="0059101B" w:rsidRDefault="004B223F" w:rsidP="004B223F">
      <w:pPr>
        <w:pStyle w:val="BodyA"/>
        <w:widowControl w:val="0"/>
        <w:suppressAutoHyphens/>
        <w:spacing w:line="288" w:lineRule="auto"/>
        <w:rPr>
          <w:rFonts w:ascii="Arial" w:hAnsi="Arial" w:cs="Arial"/>
          <w:b/>
          <w:bCs/>
          <w:sz w:val="24"/>
          <w:szCs w:val="24"/>
        </w:rPr>
      </w:pPr>
    </w:p>
    <w:p w14:paraId="71E242F3" w14:textId="77777777" w:rsidR="004B223F" w:rsidRPr="0059101B" w:rsidRDefault="004B223F" w:rsidP="004B223F">
      <w:pPr>
        <w:pStyle w:val="BodyA"/>
        <w:widowControl w:val="0"/>
        <w:numPr>
          <w:ilvl w:val="0"/>
          <w:numId w:val="2"/>
        </w:numPr>
        <w:suppressAutoHyphens/>
        <w:spacing w:line="288" w:lineRule="auto"/>
        <w:rPr>
          <w:rFonts w:ascii="Arial" w:hAnsi="Arial" w:cs="Arial"/>
          <w:b/>
          <w:bCs/>
          <w:sz w:val="24"/>
          <w:szCs w:val="24"/>
        </w:rPr>
      </w:pPr>
      <w:r w:rsidRPr="0059101B">
        <w:rPr>
          <w:rStyle w:val="NoneA"/>
          <w:rFonts w:ascii="Arial" w:hAnsi="Arial" w:cs="Arial"/>
          <w:b/>
          <w:bCs/>
          <w:sz w:val="24"/>
          <w:szCs w:val="24"/>
        </w:rPr>
        <w:t>Zero Tolerance of Sexual Misconduct</w:t>
      </w:r>
    </w:p>
    <w:p w14:paraId="102F5798" w14:textId="77777777" w:rsidR="004B223F" w:rsidRPr="0059101B" w:rsidRDefault="004B223F" w:rsidP="004B223F">
      <w:pPr>
        <w:pStyle w:val="BodyA"/>
        <w:widowControl w:val="0"/>
        <w:numPr>
          <w:ilvl w:val="0"/>
          <w:numId w:val="2"/>
        </w:numPr>
        <w:suppressAutoHyphens/>
        <w:spacing w:line="288" w:lineRule="auto"/>
        <w:rPr>
          <w:rFonts w:ascii="Arial" w:hAnsi="Arial" w:cs="Arial"/>
          <w:b/>
          <w:bCs/>
          <w:sz w:val="24"/>
          <w:szCs w:val="24"/>
        </w:rPr>
      </w:pPr>
      <w:r w:rsidRPr="0059101B">
        <w:rPr>
          <w:rStyle w:val="NoneA"/>
          <w:rFonts w:ascii="Arial" w:hAnsi="Arial" w:cs="Arial"/>
          <w:b/>
          <w:bCs/>
          <w:sz w:val="24"/>
          <w:szCs w:val="24"/>
        </w:rPr>
        <w:t xml:space="preserve">Active Cultural Change in the Workplace and inside Responsible </w:t>
      </w:r>
      <w:proofErr w:type="spellStart"/>
      <w:r w:rsidRPr="0059101B">
        <w:rPr>
          <w:rStyle w:val="NoneA"/>
          <w:rFonts w:ascii="Arial" w:hAnsi="Arial" w:cs="Arial"/>
          <w:b/>
          <w:bCs/>
          <w:sz w:val="24"/>
          <w:szCs w:val="24"/>
        </w:rPr>
        <w:t>Organisations</w:t>
      </w:r>
      <w:proofErr w:type="spellEnd"/>
    </w:p>
    <w:p w14:paraId="03402AAE" w14:textId="77777777" w:rsidR="004B223F" w:rsidRPr="0059101B" w:rsidRDefault="004B223F" w:rsidP="004B223F">
      <w:pPr>
        <w:pStyle w:val="BodyA"/>
        <w:widowControl w:val="0"/>
        <w:numPr>
          <w:ilvl w:val="0"/>
          <w:numId w:val="2"/>
        </w:numPr>
        <w:suppressAutoHyphens/>
        <w:spacing w:line="288" w:lineRule="auto"/>
        <w:rPr>
          <w:rFonts w:ascii="Arial" w:hAnsi="Arial" w:cs="Arial"/>
          <w:b/>
          <w:bCs/>
          <w:sz w:val="24"/>
          <w:szCs w:val="24"/>
        </w:rPr>
      </w:pPr>
      <w:r w:rsidRPr="0059101B">
        <w:rPr>
          <w:rStyle w:val="NoneA"/>
          <w:rFonts w:ascii="Arial" w:hAnsi="Arial" w:cs="Arial"/>
          <w:b/>
          <w:bCs/>
          <w:sz w:val="24"/>
          <w:szCs w:val="24"/>
        </w:rPr>
        <w:t xml:space="preserve">Real Consequences for Perpetrators </w:t>
      </w:r>
    </w:p>
    <w:p w14:paraId="4FB1FB20" w14:textId="77777777" w:rsidR="004B223F" w:rsidRPr="0059101B" w:rsidRDefault="004B223F" w:rsidP="004B223F">
      <w:pPr>
        <w:pStyle w:val="BodyA"/>
        <w:widowControl w:val="0"/>
        <w:suppressAutoHyphens/>
        <w:spacing w:line="288" w:lineRule="auto"/>
        <w:rPr>
          <w:rStyle w:val="NoneA"/>
          <w:rFonts w:ascii="Arial" w:hAnsi="Arial" w:cs="Arial"/>
          <w:sz w:val="24"/>
          <w:szCs w:val="24"/>
        </w:rPr>
      </w:pPr>
    </w:p>
    <w:p w14:paraId="79FBD104" w14:textId="77777777" w:rsidR="004B223F" w:rsidRPr="0059101B" w:rsidRDefault="004B223F" w:rsidP="004B223F">
      <w:pPr>
        <w:pStyle w:val="BodyA"/>
        <w:widowControl w:val="0"/>
        <w:suppressAutoHyphens/>
        <w:spacing w:line="288" w:lineRule="auto"/>
        <w:rPr>
          <w:rStyle w:val="NoneA"/>
          <w:rFonts w:ascii="Arial" w:hAnsi="Arial" w:cs="Arial"/>
          <w:sz w:val="24"/>
          <w:szCs w:val="24"/>
        </w:rPr>
      </w:pPr>
    </w:p>
    <w:p w14:paraId="4C8E87DB" w14:textId="77777777" w:rsidR="004B223F" w:rsidRPr="0059101B" w:rsidRDefault="004B223F" w:rsidP="004B223F">
      <w:pPr>
        <w:pStyle w:val="BodyA"/>
        <w:widowControl w:val="0"/>
        <w:suppressAutoHyphens/>
        <w:spacing w:line="288" w:lineRule="auto"/>
        <w:rPr>
          <w:rStyle w:val="None"/>
          <w:rFonts w:ascii="Arial" w:hAnsi="Arial" w:cs="Arial"/>
          <w:sz w:val="24"/>
          <w:szCs w:val="24"/>
        </w:rPr>
      </w:pPr>
      <w:r w:rsidRPr="0059101B">
        <w:rPr>
          <w:rFonts w:ascii="Arial" w:hAnsi="Arial" w:cs="Arial"/>
          <w:sz w:val="24"/>
          <w:szCs w:val="24"/>
        </w:rPr>
        <w:t xml:space="preserve">The GMC issued </w:t>
      </w:r>
      <w:hyperlink r:id="rId7" w:history="1">
        <w:r w:rsidRPr="0059101B">
          <w:rPr>
            <w:rStyle w:val="Hyperlink0"/>
            <w:rFonts w:ascii="Arial" w:hAnsi="Arial" w:cs="Arial"/>
          </w:rPr>
          <w:t>guidance</w:t>
        </w:r>
      </w:hyperlink>
      <w:r w:rsidRPr="0059101B">
        <w:rPr>
          <w:rStyle w:val="None"/>
          <w:rFonts w:ascii="Arial" w:hAnsi="Arial" w:cs="Arial"/>
          <w:sz w:val="24"/>
          <w:szCs w:val="24"/>
        </w:rPr>
        <w:t xml:space="preserve"> in 2022: Identifying and tackling sexual misconduct.</w:t>
      </w:r>
      <w:r w:rsidRPr="0059101B">
        <w:rPr>
          <w:rStyle w:val="None"/>
          <w:rFonts w:ascii="Arial" w:hAnsi="Arial" w:cs="Arial"/>
          <w:sz w:val="24"/>
          <w:szCs w:val="24"/>
          <w:vertAlign w:val="superscript"/>
        </w:rPr>
        <w:t>1</w:t>
      </w:r>
      <w:r w:rsidRPr="0059101B">
        <w:rPr>
          <w:rStyle w:val="None"/>
          <w:rFonts w:ascii="Arial" w:hAnsi="Arial" w:cs="Arial"/>
          <w:sz w:val="24"/>
          <w:szCs w:val="24"/>
        </w:rPr>
        <w:t xml:space="preserve">  A </w:t>
      </w:r>
      <w:hyperlink r:id="rId8" w:history="1">
        <w:r w:rsidRPr="0059101B">
          <w:rPr>
            <w:rStyle w:val="Hyperlink0"/>
            <w:rFonts w:ascii="Arial" w:hAnsi="Arial" w:cs="Arial"/>
          </w:rPr>
          <w:t>working party</w:t>
        </w:r>
      </w:hyperlink>
      <w:r w:rsidRPr="0059101B">
        <w:rPr>
          <w:rStyle w:val="None"/>
          <w:rFonts w:ascii="Arial" w:hAnsi="Arial" w:cs="Arial"/>
          <w:sz w:val="24"/>
          <w:szCs w:val="24"/>
        </w:rPr>
        <w:t xml:space="preserve"> was set up with support from the Royal College of Surgeons of England and Edinburgh amongst other organisations.</w:t>
      </w:r>
      <w:r w:rsidRPr="0059101B">
        <w:rPr>
          <w:rStyle w:val="None"/>
          <w:rFonts w:ascii="Arial" w:hAnsi="Arial" w:cs="Arial"/>
          <w:sz w:val="24"/>
          <w:szCs w:val="24"/>
          <w:vertAlign w:val="superscript"/>
        </w:rPr>
        <w:t xml:space="preserve">2 </w:t>
      </w:r>
      <w:r w:rsidRPr="0059101B">
        <w:rPr>
          <w:rStyle w:val="None"/>
          <w:rFonts w:ascii="Arial" w:hAnsi="Arial" w:cs="Arial"/>
          <w:sz w:val="24"/>
          <w:szCs w:val="24"/>
        </w:rPr>
        <w:t xml:space="preserve">Doctors are expected to </w:t>
      </w:r>
      <w:r w:rsidRPr="0059101B">
        <w:rPr>
          <w:rStyle w:val="None"/>
          <w:rFonts w:ascii="Arial" w:hAnsi="Arial" w:cs="Arial"/>
          <w:sz w:val="24"/>
          <w:szCs w:val="24"/>
        </w:rPr>
        <w:lastRenderedPageBreak/>
        <w:t xml:space="preserve">support colleagues and trainees in line with </w:t>
      </w:r>
      <w:hyperlink r:id="rId9" w:history="1">
        <w:r w:rsidRPr="0059101B">
          <w:rPr>
            <w:rStyle w:val="Hyperlink0"/>
            <w:rFonts w:ascii="Arial" w:hAnsi="Arial" w:cs="Arial"/>
          </w:rPr>
          <w:t>NHS guidance</w:t>
        </w:r>
      </w:hyperlink>
      <w:r w:rsidRPr="0059101B">
        <w:rPr>
          <w:rStyle w:val="None"/>
          <w:rFonts w:ascii="Arial" w:hAnsi="Arial" w:cs="Arial"/>
          <w:sz w:val="24"/>
          <w:szCs w:val="24"/>
        </w:rPr>
        <w:t>.</w:t>
      </w:r>
      <w:r w:rsidRPr="0059101B">
        <w:rPr>
          <w:rStyle w:val="None"/>
          <w:rFonts w:ascii="Arial" w:hAnsi="Arial" w:cs="Arial"/>
          <w:sz w:val="24"/>
          <w:szCs w:val="24"/>
          <w:vertAlign w:val="superscript"/>
        </w:rPr>
        <w:t xml:space="preserve">3 </w:t>
      </w:r>
      <w:r w:rsidRPr="0059101B">
        <w:rPr>
          <w:rStyle w:val="None"/>
          <w:rFonts w:ascii="Arial" w:hAnsi="Arial" w:cs="Arial"/>
          <w:sz w:val="24"/>
          <w:szCs w:val="24"/>
        </w:rPr>
        <w:t xml:space="preserve">TPDs, managers and clinical leads may not be specialists in this area, but simple actions can be powerful in supporting people and preventing further harm. </w:t>
      </w:r>
    </w:p>
    <w:p w14:paraId="12FEAAB6" w14:textId="77777777" w:rsidR="004B223F" w:rsidRPr="0059101B" w:rsidRDefault="004B223F" w:rsidP="004B223F">
      <w:pPr>
        <w:pStyle w:val="BodyA"/>
        <w:widowControl w:val="0"/>
        <w:suppressAutoHyphens/>
        <w:spacing w:line="288" w:lineRule="auto"/>
        <w:rPr>
          <w:rStyle w:val="NoneA"/>
          <w:rFonts w:ascii="Arial" w:hAnsi="Arial" w:cs="Arial"/>
          <w:sz w:val="24"/>
          <w:szCs w:val="24"/>
        </w:rPr>
      </w:pPr>
    </w:p>
    <w:p w14:paraId="4EE7CCE7" w14:textId="77777777" w:rsidR="004B223F" w:rsidRPr="0059101B" w:rsidRDefault="004B223F" w:rsidP="004B223F">
      <w:pPr>
        <w:pStyle w:val="BodyA"/>
        <w:widowControl w:val="0"/>
        <w:suppressAutoHyphens/>
        <w:spacing w:line="288" w:lineRule="auto"/>
        <w:rPr>
          <w:rStyle w:val="None"/>
          <w:rFonts w:ascii="Arial" w:hAnsi="Arial" w:cs="Arial"/>
          <w:b/>
          <w:bCs/>
          <w:sz w:val="24"/>
          <w:szCs w:val="24"/>
        </w:rPr>
      </w:pPr>
      <w:r w:rsidRPr="0059101B">
        <w:rPr>
          <w:rStyle w:val="None"/>
          <w:rFonts w:ascii="Arial" w:hAnsi="Arial" w:cs="Arial"/>
          <w:sz w:val="24"/>
          <w:szCs w:val="24"/>
        </w:rPr>
        <w:t xml:space="preserve">This guidance has been produced by the WPSMS in collaboration with the Confederation of Postgraduate Schools of Surgery with input from trainees and medical students. It aims to guide people on what to do when someone discloses sexual misconduct.  </w:t>
      </w:r>
    </w:p>
    <w:p w14:paraId="2DAC8A05" w14:textId="77777777" w:rsidR="004B223F" w:rsidRPr="0059101B" w:rsidRDefault="004B223F" w:rsidP="004B223F">
      <w:pPr>
        <w:pStyle w:val="BodyA"/>
        <w:widowControl w:val="0"/>
        <w:suppressAutoHyphens/>
        <w:spacing w:line="288" w:lineRule="auto"/>
        <w:rPr>
          <w:rStyle w:val="None"/>
          <w:rFonts w:ascii="Arial" w:hAnsi="Arial" w:cs="Arial"/>
        </w:rPr>
      </w:pPr>
    </w:p>
    <w:p w14:paraId="4F379BF6" w14:textId="77777777" w:rsidR="004B223F" w:rsidRPr="0059101B" w:rsidRDefault="004B223F" w:rsidP="004B223F">
      <w:pPr>
        <w:pStyle w:val="BodyA"/>
        <w:widowControl w:val="0"/>
        <w:suppressAutoHyphens/>
        <w:spacing w:line="288" w:lineRule="auto"/>
        <w:rPr>
          <w:rStyle w:val="None"/>
          <w:rFonts w:ascii="Arial" w:hAnsi="Arial" w:cs="Arial"/>
        </w:rPr>
      </w:pPr>
    </w:p>
    <w:p w14:paraId="23670469" w14:textId="77777777" w:rsidR="004B223F" w:rsidRPr="0059101B" w:rsidRDefault="004B223F" w:rsidP="004B223F">
      <w:pPr>
        <w:pStyle w:val="BodyA"/>
        <w:widowControl w:val="0"/>
        <w:suppressAutoHyphens/>
        <w:spacing w:line="288" w:lineRule="auto"/>
        <w:rPr>
          <w:rStyle w:val="None"/>
          <w:rFonts w:ascii="Arial" w:hAnsi="Arial" w:cs="Arial"/>
          <w:b/>
          <w:bCs/>
          <w:sz w:val="24"/>
          <w:szCs w:val="24"/>
        </w:rPr>
      </w:pPr>
      <w:r w:rsidRPr="0059101B">
        <w:rPr>
          <w:rStyle w:val="None"/>
          <w:rFonts w:ascii="Arial" w:hAnsi="Arial" w:cs="Arial"/>
          <w:b/>
          <w:bCs/>
          <w:sz w:val="24"/>
          <w:szCs w:val="24"/>
        </w:rPr>
        <w:t>In Summary:</w:t>
      </w:r>
    </w:p>
    <w:p w14:paraId="4220F408" w14:textId="77777777" w:rsidR="004B223F" w:rsidRPr="0059101B" w:rsidRDefault="004B223F" w:rsidP="004B223F">
      <w:pPr>
        <w:pStyle w:val="BodyA"/>
        <w:widowControl w:val="0"/>
        <w:suppressAutoHyphens/>
        <w:spacing w:line="288" w:lineRule="auto"/>
        <w:rPr>
          <w:rStyle w:val="None"/>
          <w:rFonts w:ascii="Arial" w:hAnsi="Arial" w:cs="Arial"/>
          <w:b/>
          <w:bCs/>
          <w:sz w:val="24"/>
          <w:szCs w:val="24"/>
        </w:rPr>
      </w:pPr>
    </w:p>
    <w:p w14:paraId="053EA01D" w14:textId="77777777" w:rsidR="004B223F" w:rsidRPr="0059101B" w:rsidRDefault="004B223F" w:rsidP="004B223F">
      <w:pPr>
        <w:pStyle w:val="Default"/>
        <w:widowControl w:val="0"/>
        <w:suppressAutoHyphens/>
        <w:rPr>
          <w:rStyle w:val="None"/>
          <w:rFonts w:ascii="Arial" w:hAnsi="Arial" w:cs="Arial"/>
          <w:b/>
          <w:bCs/>
          <w:color w:val="242424"/>
          <w:sz w:val="24"/>
          <w:szCs w:val="24"/>
          <w:u w:color="242424"/>
          <w:shd w:val="clear" w:color="auto" w:fill="FFFFFF"/>
          <w14:textOutline w14:w="3175" w14:cap="flat" w14:cmpd="sng" w14:algn="ctr">
            <w14:solidFill>
              <w14:srgbClr w14:val="242424"/>
            </w14:solidFill>
            <w14:prstDash w14:val="solid"/>
            <w14:miter w14:lim="400000"/>
          </w14:textOutline>
        </w:rPr>
      </w:pPr>
      <w:r w:rsidRPr="0059101B">
        <w:rPr>
          <w:rStyle w:val="None"/>
          <w:rFonts w:ascii="Arial" w:hAnsi="Arial" w:cs="Arial"/>
          <w:b/>
          <w:bCs/>
          <w:color w:val="242424"/>
          <w:sz w:val="24"/>
          <w:szCs w:val="24"/>
          <w:u w:color="242424"/>
          <w:shd w:val="clear" w:color="auto" w:fill="FFFFFF"/>
          <w14:textOutline w14:w="3175" w14:cap="flat" w14:cmpd="sng" w14:algn="ctr">
            <w14:solidFill>
              <w14:srgbClr w14:val="242424"/>
            </w14:solidFill>
            <w14:prstDash w14:val="solid"/>
            <w14:miter w14:lim="400000"/>
          </w14:textOutline>
        </w:rPr>
        <w:t xml:space="preserve">RECOGNISE, LISTEN, SUPPORT, ACT </w:t>
      </w:r>
    </w:p>
    <w:p w14:paraId="4E913DC5" w14:textId="77777777" w:rsidR="004B223F" w:rsidRPr="0059101B" w:rsidRDefault="004B223F" w:rsidP="004B223F">
      <w:pPr>
        <w:pStyle w:val="Default"/>
        <w:widowControl w:val="0"/>
        <w:suppressAutoHyphens/>
        <w:rPr>
          <w:rStyle w:val="None"/>
          <w:rFonts w:ascii="Arial" w:hAnsi="Arial" w:cs="Arial"/>
          <w:b/>
          <w:bCs/>
          <w:color w:val="242424"/>
          <w:sz w:val="24"/>
          <w:szCs w:val="24"/>
          <w:u w:color="242424"/>
          <w:shd w:val="clear" w:color="auto" w:fill="FFFFFF"/>
          <w14:textOutline w14:w="3175" w14:cap="flat" w14:cmpd="sng" w14:algn="ctr">
            <w14:solidFill>
              <w14:srgbClr w14:val="242424"/>
            </w14:solidFill>
            <w14:prstDash w14:val="solid"/>
            <w14:miter w14:lim="400000"/>
          </w14:textOutline>
        </w:rPr>
      </w:pPr>
    </w:p>
    <w:p w14:paraId="34FB821D" w14:textId="77777777" w:rsidR="004B223F" w:rsidRPr="0059101B" w:rsidRDefault="004B223F" w:rsidP="004B223F">
      <w:pPr>
        <w:pStyle w:val="Default"/>
        <w:widowControl w:val="0"/>
        <w:suppressAutoHyphens/>
        <w:rPr>
          <w:rStyle w:val="None"/>
          <w:rFonts w:ascii="Arial" w:hAnsi="Arial" w:cs="Arial"/>
          <w:b/>
          <w:bCs/>
          <w:color w:val="242424"/>
          <w:sz w:val="24"/>
          <w:szCs w:val="24"/>
          <w:u w:color="242424"/>
          <w:shd w:val="clear" w:color="auto" w:fill="FFFFFF"/>
          <w14:textOutline w14:w="3175" w14:cap="flat" w14:cmpd="sng" w14:algn="ctr">
            <w14:solidFill>
              <w14:srgbClr w14:val="242424"/>
            </w14:solidFill>
            <w14:prstDash w14:val="solid"/>
            <w14:miter w14:lim="400000"/>
          </w14:textOutline>
        </w:rPr>
      </w:pPr>
      <w:r w:rsidRPr="0059101B">
        <w:rPr>
          <w:rStyle w:val="None"/>
          <w:rFonts w:ascii="Arial" w:hAnsi="Arial" w:cs="Arial"/>
          <w:b/>
          <w:bCs/>
          <w:color w:val="242424"/>
          <w:sz w:val="24"/>
          <w:szCs w:val="24"/>
          <w:u w:color="242424"/>
          <w:shd w:val="clear" w:color="auto" w:fill="FFFFFF"/>
          <w14:textOutline w14:w="3175" w14:cap="flat" w14:cmpd="sng" w14:algn="ctr">
            <w14:solidFill>
              <w14:srgbClr w14:val="242424"/>
            </w14:solidFill>
            <w14:prstDash w14:val="solid"/>
            <w14:miter w14:lim="400000"/>
          </w14:textOutline>
        </w:rPr>
        <w:t xml:space="preserve"> </w:t>
      </w:r>
    </w:p>
    <w:p w14:paraId="2FBB5A51" w14:textId="77777777" w:rsidR="004B223F" w:rsidRPr="0059101B" w:rsidRDefault="004B223F" w:rsidP="004B223F">
      <w:pPr>
        <w:pStyle w:val="Default"/>
        <w:widowControl w:val="0"/>
        <w:numPr>
          <w:ilvl w:val="0"/>
          <w:numId w:val="10"/>
        </w:numPr>
        <w:suppressAutoHyphens/>
        <w:rPr>
          <w:rFonts w:ascii="Arial" w:hAnsi="Arial" w:cs="Arial"/>
          <w:b/>
          <w:bCs/>
          <w:color w:val="242424"/>
          <w:sz w:val="24"/>
          <w:szCs w:val="24"/>
          <w:u w:color="242424"/>
          <w:shd w:val="clear" w:color="auto" w:fill="FFFFFF"/>
          <w14:textOutline w14:w="3175" w14:cap="flat" w14:cmpd="sng" w14:algn="ctr">
            <w14:solidFill>
              <w14:srgbClr w14:val="242424"/>
            </w14:solidFill>
            <w14:prstDash w14:val="solid"/>
            <w14:miter w14:lim="400000"/>
          </w14:textOutline>
        </w:rPr>
      </w:pPr>
      <w:r w:rsidRPr="0059101B">
        <w:rPr>
          <w:rStyle w:val="NoneA"/>
          <w:rFonts w:ascii="Arial" w:hAnsi="Arial" w:cs="Arial"/>
          <w:b/>
          <w:bCs/>
          <w:sz w:val="24"/>
          <w:szCs w:val="24"/>
        </w:rPr>
        <w:t>RECOGNISE</w:t>
      </w:r>
    </w:p>
    <w:p w14:paraId="4184AFB7" w14:textId="77777777" w:rsidR="004B223F" w:rsidRPr="0059101B" w:rsidRDefault="004B223F" w:rsidP="004B223F">
      <w:pPr>
        <w:pStyle w:val="BodyA"/>
        <w:widowControl w:val="0"/>
        <w:suppressAutoHyphens/>
        <w:spacing w:line="288" w:lineRule="auto"/>
        <w:rPr>
          <w:rStyle w:val="NoneA"/>
          <w:rFonts w:ascii="Arial" w:hAnsi="Arial" w:cs="Arial"/>
          <w:sz w:val="24"/>
          <w:szCs w:val="24"/>
        </w:rPr>
      </w:pPr>
    </w:p>
    <w:p w14:paraId="1A55D49A" w14:textId="77777777" w:rsidR="004B223F" w:rsidRPr="0059101B" w:rsidRDefault="004B223F" w:rsidP="004B223F">
      <w:pPr>
        <w:pStyle w:val="BodyA"/>
        <w:widowControl w:val="0"/>
        <w:suppressAutoHyphens/>
        <w:spacing w:line="288" w:lineRule="auto"/>
        <w:rPr>
          <w:rStyle w:val="None"/>
          <w:rFonts w:ascii="Arial" w:hAnsi="Arial" w:cs="Arial"/>
          <w:sz w:val="24"/>
          <w:szCs w:val="24"/>
        </w:rPr>
      </w:pPr>
      <w:r w:rsidRPr="0059101B">
        <w:rPr>
          <w:rStyle w:val="None"/>
          <w:rFonts w:ascii="Arial" w:hAnsi="Arial" w:cs="Arial"/>
          <w:sz w:val="24"/>
          <w:szCs w:val="24"/>
        </w:rPr>
        <w:t xml:space="preserve">Individuals impacted by sexual harassment or assault may experience or express unhappiness or distress about </w:t>
      </w:r>
      <w:proofErr w:type="gramStart"/>
      <w:r w:rsidRPr="0059101B">
        <w:rPr>
          <w:rStyle w:val="None"/>
          <w:rFonts w:ascii="Arial" w:hAnsi="Arial" w:cs="Arial"/>
          <w:sz w:val="24"/>
          <w:szCs w:val="24"/>
        </w:rPr>
        <w:t>work, and</w:t>
      </w:r>
      <w:proofErr w:type="gramEnd"/>
      <w:r w:rsidRPr="0059101B">
        <w:rPr>
          <w:rStyle w:val="None"/>
          <w:rFonts w:ascii="Arial" w:hAnsi="Arial" w:cs="Arial"/>
          <w:sz w:val="24"/>
          <w:szCs w:val="24"/>
        </w:rPr>
        <w:t xml:space="preserve"> may demonstrate aspects of burnout. </w:t>
      </w:r>
    </w:p>
    <w:p w14:paraId="69C9D89B" w14:textId="77777777" w:rsidR="004B223F" w:rsidRPr="0059101B" w:rsidRDefault="004B223F" w:rsidP="004B223F">
      <w:pPr>
        <w:pStyle w:val="BodyA"/>
        <w:widowControl w:val="0"/>
        <w:suppressAutoHyphens/>
        <w:spacing w:line="288" w:lineRule="auto"/>
        <w:rPr>
          <w:rStyle w:val="NoneA"/>
          <w:rFonts w:ascii="Arial" w:hAnsi="Arial" w:cs="Arial"/>
          <w:sz w:val="24"/>
          <w:szCs w:val="24"/>
        </w:rPr>
      </w:pPr>
    </w:p>
    <w:p w14:paraId="7F87A924" w14:textId="77777777" w:rsidR="004B223F" w:rsidRPr="0059101B" w:rsidRDefault="004B223F" w:rsidP="004B223F">
      <w:pPr>
        <w:pStyle w:val="BodyA"/>
        <w:widowControl w:val="0"/>
        <w:suppressAutoHyphens/>
        <w:spacing w:line="288" w:lineRule="auto"/>
        <w:ind w:left="425"/>
        <w:rPr>
          <w:rStyle w:val="None"/>
          <w:rFonts w:ascii="Arial" w:hAnsi="Arial" w:cs="Arial"/>
          <w:sz w:val="24"/>
          <w:szCs w:val="24"/>
        </w:rPr>
      </w:pPr>
      <w:r w:rsidRPr="0059101B">
        <w:rPr>
          <w:rStyle w:val="None"/>
          <w:rFonts w:ascii="Arial" w:hAnsi="Arial" w:cs="Arial"/>
          <w:b/>
          <w:bCs/>
          <w:sz w:val="24"/>
          <w:szCs w:val="24"/>
        </w:rPr>
        <w:t xml:space="preserve">Sexual harassment </w:t>
      </w:r>
      <w:r w:rsidRPr="0059101B">
        <w:rPr>
          <w:rStyle w:val="None"/>
          <w:rFonts w:ascii="Arial" w:hAnsi="Arial" w:cs="Arial"/>
          <w:sz w:val="24"/>
          <w:szCs w:val="24"/>
        </w:rPr>
        <w:t xml:space="preserve">is defined as unwanted </w:t>
      </w:r>
      <w:proofErr w:type="spellStart"/>
      <w:r w:rsidRPr="0059101B">
        <w:rPr>
          <w:rStyle w:val="None"/>
          <w:rFonts w:ascii="Arial" w:hAnsi="Arial" w:cs="Arial"/>
          <w:sz w:val="24"/>
          <w:szCs w:val="24"/>
        </w:rPr>
        <w:t>behaviour</w:t>
      </w:r>
      <w:proofErr w:type="spellEnd"/>
      <w:r w:rsidRPr="0059101B">
        <w:rPr>
          <w:rStyle w:val="None"/>
          <w:rFonts w:ascii="Arial" w:hAnsi="Arial" w:cs="Arial"/>
          <w:sz w:val="24"/>
          <w:szCs w:val="24"/>
        </w:rPr>
        <w:t xml:space="preserve"> of a sexual nature. </w:t>
      </w:r>
    </w:p>
    <w:p w14:paraId="1270CD6E" w14:textId="77777777" w:rsidR="004B223F" w:rsidRPr="0059101B" w:rsidRDefault="004B223F" w:rsidP="004B223F">
      <w:pPr>
        <w:pStyle w:val="BodyA"/>
        <w:widowControl w:val="0"/>
        <w:suppressAutoHyphens/>
        <w:spacing w:line="288" w:lineRule="auto"/>
        <w:ind w:left="425"/>
        <w:rPr>
          <w:rStyle w:val="None"/>
          <w:rFonts w:ascii="Arial" w:hAnsi="Arial" w:cs="Arial"/>
          <w:b/>
          <w:bCs/>
          <w:sz w:val="24"/>
          <w:szCs w:val="24"/>
        </w:rPr>
      </w:pPr>
    </w:p>
    <w:p w14:paraId="0C85B87A" w14:textId="77777777" w:rsidR="004B223F" w:rsidRPr="0059101B" w:rsidRDefault="004B223F" w:rsidP="004B223F">
      <w:pPr>
        <w:pStyle w:val="BodyA"/>
        <w:widowControl w:val="0"/>
        <w:suppressAutoHyphens/>
        <w:spacing w:line="288" w:lineRule="auto"/>
        <w:ind w:left="425"/>
        <w:rPr>
          <w:rStyle w:val="None"/>
          <w:rFonts w:ascii="Arial" w:hAnsi="Arial" w:cs="Arial"/>
          <w:sz w:val="24"/>
          <w:szCs w:val="24"/>
        </w:rPr>
      </w:pPr>
      <w:r w:rsidRPr="0059101B">
        <w:rPr>
          <w:rStyle w:val="None"/>
          <w:rFonts w:ascii="Arial" w:hAnsi="Arial" w:cs="Arial"/>
          <w:b/>
          <w:bCs/>
          <w:sz w:val="24"/>
          <w:szCs w:val="24"/>
        </w:rPr>
        <w:t xml:space="preserve">Sexual assault </w:t>
      </w:r>
      <w:r w:rsidRPr="0059101B">
        <w:rPr>
          <w:rStyle w:val="None"/>
          <w:rFonts w:ascii="Arial" w:hAnsi="Arial" w:cs="Arial"/>
          <w:sz w:val="24"/>
          <w:szCs w:val="24"/>
        </w:rPr>
        <w:t xml:space="preserve">is defined as sexual touching or </w:t>
      </w:r>
      <w:proofErr w:type="spellStart"/>
      <w:r w:rsidRPr="0059101B">
        <w:rPr>
          <w:rStyle w:val="None"/>
          <w:rFonts w:ascii="Arial" w:hAnsi="Arial" w:cs="Arial"/>
          <w:sz w:val="24"/>
          <w:szCs w:val="24"/>
        </w:rPr>
        <w:t>behaviour</w:t>
      </w:r>
      <w:proofErr w:type="spellEnd"/>
      <w:r w:rsidRPr="0059101B">
        <w:rPr>
          <w:rStyle w:val="None"/>
          <w:rFonts w:ascii="Arial" w:hAnsi="Arial" w:cs="Arial"/>
          <w:sz w:val="24"/>
          <w:szCs w:val="24"/>
        </w:rPr>
        <w:t xml:space="preserve"> without consent. Consent in a hierarchical relationship can be subject to feelings of coercion or fear. Alcohol and recreational drugs can be involved in situations of an abuse of trust.  </w:t>
      </w:r>
    </w:p>
    <w:p w14:paraId="0102C6B0" w14:textId="77777777" w:rsidR="004B223F" w:rsidRPr="0059101B" w:rsidRDefault="004B223F" w:rsidP="004B223F">
      <w:pPr>
        <w:pStyle w:val="BodyA"/>
        <w:widowControl w:val="0"/>
        <w:suppressAutoHyphens/>
        <w:spacing w:line="288" w:lineRule="auto"/>
        <w:ind w:left="425"/>
        <w:rPr>
          <w:rStyle w:val="NoneA"/>
          <w:rFonts w:ascii="Arial" w:hAnsi="Arial" w:cs="Arial"/>
        </w:rPr>
      </w:pPr>
    </w:p>
    <w:p w14:paraId="628D0169" w14:textId="77777777" w:rsidR="004B223F" w:rsidRPr="0059101B" w:rsidRDefault="004B223F" w:rsidP="004B223F">
      <w:pPr>
        <w:pStyle w:val="BodyA"/>
        <w:widowControl w:val="0"/>
        <w:suppressAutoHyphens/>
        <w:spacing w:line="288" w:lineRule="auto"/>
        <w:ind w:left="425"/>
        <w:rPr>
          <w:rStyle w:val="None"/>
          <w:rFonts w:ascii="Arial" w:hAnsi="Arial" w:cs="Arial"/>
          <w:sz w:val="24"/>
          <w:szCs w:val="24"/>
          <w:u w:color="4A4A4A"/>
        </w:rPr>
      </w:pPr>
      <w:r w:rsidRPr="0059101B">
        <w:rPr>
          <w:rStyle w:val="None"/>
          <w:rFonts w:ascii="Arial" w:hAnsi="Arial" w:cs="Arial"/>
          <w:sz w:val="24"/>
          <w:szCs w:val="24"/>
        </w:rPr>
        <w:t xml:space="preserve">There are a wide range of inappropriate sexual </w:t>
      </w:r>
      <w:proofErr w:type="spellStart"/>
      <w:r w:rsidRPr="0059101B">
        <w:rPr>
          <w:rStyle w:val="None"/>
          <w:rFonts w:ascii="Arial" w:hAnsi="Arial" w:cs="Arial"/>
          <w:sz w:val="24"/>
          <w:szCs w:val="24"/>
        </w:rPr>
        <w:t>behaviours</w:t>
      </w:r>
      <w:proofErr w:type="spellEnd"/>
      <w:r w:rsidRPr="0059101B">
        <w:rPr>
          <w:rStyle w:val="None"/>
          <w:rFonts w:ascii="Arial" w:hAnsi="Arial" w:cs="Arial"/>
          <w:sz w:val="24"/>
          <w:szCs w:val="24"/>
        </w:rPr>
        <w:t xml:space="preserve"> which may occur between colleagues. Making sense of upsetting events can be difficult, and </w:t>
      </w:r>
      <w:r w:rsidRPr="0059101B">
        <w:rPr>
          <w:rStyle w:val="None"/>
          <w:rFonts w:ascii="Arial" w:hAnsi="Arial" w:cs="Arial"/>
          <w:b/>
          <w:bCs/>
          <w:sz w:val="24"/>
          <w:szCs w:val="24"/>
        </w:rPr>
        <w:t>errors are common</w:t>
      </w:r>
      <w:r w:rsidRPr="0059101B">
        <w:rPr>
          <w:rStyle w:val="None"/>
          <w:rFonts w:ascii="Arial" w:hAnsi="Arial" w:cs="Arial"/>
          <w:sz w:val="24"/>
          <w:szCs w:val="24"/>
        </w:rPr>
        <w:t xml:space="preserve"> around societal myths, denial, dismissal, victim-blaming, and reinterpretation. </w:t>
      </w:r>
      <w:r w:rsidRPr="0059101B">
        <w:rPr>
          <w:rStyle w:val="None"/>
          <w:rFonts w:ascii="Arial" w:hAnsi="Arial" w:cs="Arial"/>
          <w:sz w:val="24"/>
          <w:szCs w:val="24"/>
          <w:u w:color="4A4A4A"/>
        </w:rPr>
        <w:t>These can have a negative and devastating impact on individuals, team cultures and patient safety.</w:t>
      </w:r>
    </w:p>
    <w:p w14:paraId="567C112E" w14:textId="77777777" w:rsidR="004B223F" w:rsidRPr="0059101B" w:rsidRDefault="004B223F" w:rsidP="004B223F">
      <w:pPr>
        <w:pStyle w:val="BodyA"/>
        <w:widowControl w:val="0"/>
        <w:suppressAutoHyphens/>
        <w:spacing w:line="288" w:lineRule="auto"/>
        <w:rPr>
          <w:rStyle w:val="None"/>
          <w:rFonts w:ascii="Arial" w:hAnsi="Arial" w:cs="Arial"/>
          <w:b/>
          <w:bCs/>
          <w:sz w:val="24"/>
          <w:szCs w:val="24"/>
        </w:rPr>
      </w:pPr>
    </w:p>
    <w:p w14:paraId="70ABF690" w14:textId="77777777" w:rsidR="004B223F" w:rsidRPr="0059101B" w:rsidRDefault="004B223F" w:rsidP="004B223F">
      <w:pPr>
        <w:pStyle w:val="BodyA"/>
        <w:widowControl w:val="0"/>
        <w:suppressAutoHyphens/>
        <w:spacing w:line="288" w:lineRule="auto"/>
        <w:rPr>
          <w:rStyle w:val="None"/>
          <w:rFonts w:ascii="Arial" w:hAnsi="Arial" w:cs="Arial"/>
          <w:b/>
          <w:bCs/>
          <w:sz w:val="24"/>
          <w:szCs w:val="24"/>
        </w:rPr>
      </w:pPr>
      <w:r w:rsidRPr="0059101B">
        <w:rPr>
          <w:rStyle w:val="None"/>
          <w:rFonts w:ascii="Arial" w:hAnsi="Arial" w:cs="Arial"/>
          <w:b/>
          <w:bCs/>
          <w:sz w:val="24"/>
          <w:szCs w:val="24"/>
        </w:rPr>
        <w:t xml:space="preserve">2.   LISTEN and validate </w:t>
      </w:r>
    </w:p>
    <w:p w14:paraId="101EDEE3" w14:textId="77777777" w:rsidR="004B223F" w:rsidRPr="0059101B" w:rsidRDefault="004B223F" w:rsidP="004B223F">
      <w:pPr>
        <w:pStyle w:val="BodyA"/>
        <w:widowControl w:val="0"/>
        <w:suppressAutoHyphens/>
        <w:spacing w:line="288" w:lineRule="auto"/>
        <w:rPr>
          <w:rStyle w:val="NoneA"/>
          <w:rFonts w:ascii="Arial" w:hAnsi="Arial" w:cs="Arial"/>
          <w:sz w:val="24"/>
          <w:szCs w:val="24"/>
        </w:rPr>
      </w:pPr>
    </w:p>
    <w:p w14:paraId="0B596596" w14:textId="77777777" w:rsidR="004B223F" w:rsidRPr="0059101B" w:rsidRDefault="004B223F" w:rsidP="004B223F">
      <w:pPr>
        <w:pStyle w:val="BodyA"/>
        <w:widowControl w:val="0"/>
        <w:suppressAutoHyphens/>
        <w:spacing w:line="288" w:lineRule="auto"/>
        <w:rPr>
          <w:rStyle w:val="None"/>
          <w:rFonts w:ascii="Arial" w:hAnsi="Arial" w:cs="Arial"/>
          <w:sz w:val="24"/>
          <w:szCs w:val="24"/>
        </w:rPr>
      </w:pPr>
      <w:r w:rsidRPr="0059101B">
        <w:rPr>
          <w:rStyle w:val="None"/>
          <w:rFonts w:ascii="Arial" w:hAnsi="Arial" w:cs="Arial"/>
          <w:sz w:val="24"/>
          <w:szCs w:val="24"/>
        </w:rPr>
        <w:t>Give space and time for individuals impacted to relay their account to you. Avoid active questioning or challenging. Consider how to create a safe space to listen – offer a chaperone or ask the individual if they would like to bring someone with them.</w:t>
      </w:r>
    </w:p>
    <w:p w14:paraId="7F9AEB07" w14:textId="77777777" w:rsidR="004B223F" w:rsidRPr="0059101B" w:rsidRDefault="004B223F" w:rsidP="004B223F">
      <w:pPr>
        <w:pStyle w:val="BodyA"/>
        <w:widowControl w:val="0"/>
        <w:suppressAutoHyphens/>
        <w:spacing w:line="288" w:lineRule="auto"/>
        <w:rPr>
          <w:rStyle w:val="NoneA"/>
          <w:rFonts w:ascii="Arial" w:hAnsi="Arial" w:cs="Arial"/>
          <w:sz w:val="24"/>
          <w:szCs w:val="24"/>
        </w:rPr>
      </w:pPr>
    </w:p>
    <w:p w14:paraId="75376CF1" w14:textId="77777777" w:rsidR="004B223F" w:rsidRPr="0059101B" w:rsidRDefault="004B223F" w:rsidP="004B223F">
      <w:pPr>
        <w:pStyle w:val="BodyA"/>
        <w:widowControl w:val="0"/>
        <w:suppressAutoHyphens/>
        <w:spacing w:line="288" w:lineRule="auto"/>
        <w:rPr>
          <w:rStyle w:val="None"/>
          <w:rFonts w:ascii="Arial" w:hAnsi="Arial" w:cs="Arial"/>
          <w:sz w:val="24"/>
          <w:szCs w:val="24"/>
        </w:rPr>
      </w:pPr>
      <w:r w:rsidRPr="0059101B">
        <w:rPr>
          <w:rStyle w:val="None"/>
          <w:rFonts w:ascii="Arial" w:hAnsi="Arial" w:cs="Arial"/>
          <w:sz w:val="24"/>
          <w:szCs w:val="24"/>
        </w:rPr>
        <w:t>The following responses may be helpful:</w:t>
      </w:r>
    </w:p>
    <w:p w14:paraId="6A5B4E10" w14:textId="77777777" w:rsidR="004B223F" w:rsidRPr="0059101B" w:rsidRDefault="004B223F" w:rsidP="004B223F">
      <w:pPr>
        <w:pStyle w:val="BodyA"/>
        <w:widowControl w:val="0"/>
        <w:suppressAutoHyphens/>
        <w:spacing w:line="288" w:lineRule="auto"/>
        <w:rPr>
          <w:rStyle w:val="NoneA"/>
          <w:rFonts w:ascii="Arial" w:hAnsi="Arial" w:cs="Arial"/>
          <w:sz w:val="24"/>
          <w:szCs w:val="24"/>
        </w:rPr>
      </w:pPr>
    </w:p>
    <w:p w14:paraId="4BCEA709" w14:textId="77777777" w:rsidR="004B223F" w:rsidRPr="0059101B" w:rsidRDefault="004B223F" w:rsidP="004B223F">
      <w:pPr>
        <w:pStyle w:val="BodyA"/>
        <w:widowControl w:val="0"/>
        <w:suppressAutoHyphens/>
        <w:spacing w:line="288" w:lineRule="auto"/>
        <w:rPr>
          <w:rStyle w:val="None"/>
          <w:rFonts w:ascii="Arial" w:hAnsi="Arial" w:cs="Arial"/>
          <w:sz w:val="24"/>
          <w:szCs w:val="24"/>
        </w:rPr>
      </w:pPr>
      <w:r w:rsidRPr="0059101B">
        <w:rPr>
          <w:rStyle w:val="None"/>
          <w:rFonts w:ascii="Arial" w:hAnsi="Arial" w:cs="Arial"/>
          <w:b/>
          <w:bCs/>
          <w:sz w:val="24"/>
          <w:szCs w:val="24"/>
        </w:rPr>
        <w:t>“I am glad you have told me this.”</w:t>
      </w:r>
      <w:r w:rsidRPr="0059101B">
        <w:rPr>
          <w:rStyle w:val="None"/>
          <w:rFonts w:ascii="Arial" w:hAnsi="Arial" w:cs="Arial"/>
          <w:sz w:val="24"/>
          <w:szCs w:val="24"/>
        </w:rPr>
        <w:t xml:space="preserve"> People worry about the impact of sharing their story. It is reassuring to say that you are glad the person has felt able to share with </w:t>
      </w:r>
      <w:r w:rsidRPr="0059101B">
        <w:rPr>
          <w:rStyle w:val="None"/>
          <w:rFonts w:ascii="Arial" w:hAnsi="Arial" w:cs="Arial"/>
          <w:sz w:val="24"/>
          <w:szCs w:val="24"/>
        </w:rPr>
        <w:lastRenderedPageBreak/>
        <w:t>you.</w:t>
      </w:r>
    </w:p>
    <w:p w14:paraId="51EADB56" w14:textId="77777777" w:rsidR="004B223F" w:rsidRDefault="004B223F" w:rsidP="004B223F">
      <w:pPr>
        <w:pStyle w:val="BodyA"/>
        <w:widowControl w:val="0"/>
        <w:suppressAutoHyphens/>
        <w:spacing w:line="288" w:lineRule="auto"/>
        <w:rPr>
          <w:rStyle w:val="NoneA"/>
          <w:sz w:val="24"/>
          <w:szCs w:val="24"/>
        </w:rPr>
      </w:pPr>
    </w:p>
    <w:p w14:paraId="39ED4EA1" w14:textId="77777777" w:rsidR="004B223F" w:rsidRPr="00856EC8" w:rsidRDefault="004B223F" w:rsidP="004B223F">
      <w:pPr>
        <w:pStyle w:val="BodyA"/>
        <w:widowControl w:val="0"/>
        <w:suppressAutoHyphens/>
        <w:spacing w:line="288" w:lineRule="auto"/>
        <w:rPr>
          <w:rStyle w:val="None"/>
          <w:rFonts w:ascii="Arial" w:hAnsi="Arial" w:cs="Arial"/>
          <w:sz w:val="24"/>
          <w:szCs w:val="24"/>
        </w:rPr>
      </w:pPr>
      <w:r w:rsidRPr="00856EC8">
        <w:rPr>
          <w:rStyle w:val="None"/>
          <w:rFonts w:ascii="Arial" w:hAnsi="Arial" w:cs="Arial"/>
          <w:b/>
          <w:bCs/>
          <w:sz w:val="24"/>
          <w:szCs w:val="24"/>
        </w:rPr>
        <w:t xml:space="preserve">“I believe you.” </w:t>
      </w:r>
      <w:r w:rsidRPr="00856EC8">
        <w:rPr>
          <w:rStyle w:val="None"/>
          <w:rFonts w:ascii="Arial" w:hAnsi="Arial" w:cs="Arial"/>
          <w:sz w:val="24"/>
          <w:szCs w:val="24"/>
        </w:rPr>
        <w:t>False accusations are rare.</w:t>
      </w:r>
      <w:r w:rsidRPr="00856EC8">
        <w:rPr>
          <w:rStyle w:val="None"/>
          <w:rFonts w:ascii="Arial" w:hAnsi="Arial" w:cs="Arial"/>
          <w:sz w:val="24"/>
          <w:szCs w:val="24"/>
          <w:vertAlign w:val="superscript"/>
        </w:rPr>
        <w:t>4,5</w:t>
      </w:r>
      <w:r w:rsidRPr="00856EC8">
        <w:rPr>
          <w:rStyle w:val="None"/>
          <w:rFonts w:ascii="Arial" w:hAnsi="Arial" w:cs="Arial"/>
          <w:sz w:val="24"/>
          <w:szCs w:val="24"/>
        </w:rPr>
        <w:t xml:space="preserve"> Adopting a default position of belief is scientifically and legally robust. </w:t>
      </w:r>
      <w:r w:rsidRPr="00856EC8">
        <w:rPr>
          <w:rStyle w:val="None"/>
          <w:rFonts w:ascii="Arial" w:hAnsi="Arial" w:cs="Arial"/>
          <w:sz w:val="24"/>
          <w:szCs w:val="24"/>
          <w:vertAlign w:val="superscript"/>
        </w:rPr>
        <w:t>6-8</w:t>
      </w:r>
    </w:p>
    <w:p w14:paraId="5FEE4EE7" w14:textId="77777777" w:rsidR="004B223F" w:rsidRPr="00856EC8" w:rsidRDefault="004B223F" w:rsidP="004B223F">
      <w:pPr>
        <w:pStyle w:val="BodyA"/>
        <w:widowControl w:val="0"/>
        <w:suppressAutoHyphens/>
        <w:spacing w:line="288" w:lineRule="auto"/>
        <w:rPr>
          <w:rStyle w:val="NoneA"/>
          <w:rFonts w:ascii="Arial" w:hAnsi="Arial" w:cs="Arial"/>
          <w:sz w:val="24"/>
          <w:szCs w:val="24"/>
        </w:rPr>
      </w:pPr>
    </w:p>
    <w:p w14:paraId="5455DAA5" w14:textId="77777777" w:rsidR="004B223F" w:rsidRPr="00856EC8" w:rsidRDefault="004B223F" w:rsidP="004B223F">
      <w:pPr>
        <w:pStyle w:val="BodyA"/>
        <w:widowControl w:val="0"/>
        <w:suppressAutoHyphens/>
        <w:spacing w:line="288" w:lineRule="auto"/>
        <w:rPr>
          <w:rStyle w:val="None"/>
          <w:rFonts w:ascii="Arial" w:hAnsi="Arial" w:cs="Arial"/>
          <w:sz w:val="24"/>
          <w:szCs w:val="24"/>
        </w:rPr>
      </w:pPr>
      <w:r w:rsidRPr="00856EC8">
        <w:rPr>
          <w:rStyle w:val="None"/>
          <w:rFonts w:ascii="Arial" w:hAnsi="Arial" w:cs="Arial"/>
          <w:b/>
          <w:bCs/>
          <w:sz w:val="24"/>
          <w:szCs w:val="24"/>
        </w:rPr>
        <w:t>“This is not your fault.”</w:t>
      </w:r>
      <w:r w:rsidRPr="00856EC8">
        <w:rPr>
          <w:rStyle w:val="None"/>
          <w:rFonts w:ascii="Arial" w:hAnsi="Arial" w:cs="Arial"/>
          <w:sz w:val="24"/>
          <w:szCs w:val="24"/>
        </w:rPr>
        <w:t xml:space="preserve"> Being sexually harassed or assaulted is never the fault of the person to whom it happens. We should be able to expect that those in a position of trust behave in an ethical, professional, and trustworthy way.</w:t>
      </w:r>
    </w:p>
    <w:p w14:paraId="7CB1C6E7" w14:textId="77777777" w:rsidR="004B223F" w:rsidRPr="00856EC8" w:rsidRDefault="004B223F" w:rsidP="004B223F">
      <w:pPr>
        <w:pStyle w:val="BodyA"/>
        <w:widowControl w:val="0"/>
        <w:suppressAutoHyphens/>
        <w:spacing w:line="288" w:lineRule="auto"/>
        <w:rPr>
          <w:rStyle w:val="NoneA"/>
          <w:rFonts w:ascii="Arial" w:hAnsi="Arial" w:cs="Arial"/>
          <w:sz w:val="24"/>
          <w:szCs w:val="24"/>
        </w:rPr>
      </w:pPr>
    </w:p>
    <w:p w14:paraId="4B287963" w14:textId="77777777" w:rsidR="004B223F" w:rsidRPr="00856EC8" w:rsidRDefault="004B223F" w:rsidP="004B223F">
      <w:pPr>
        <w:pStyle w:val="BodyA"/>
        <w:widowControl w:val="0"/>
        <w:suppressAutoHyphens/>
        <w:spacing w:line="288" w:lineRule="auto"/>
        <w:rPr>
          <w:rStyle w:val="None"/>
          <w:rFonts w:ascii="Arial" w:hAnsi="Arial" w:cs="Arial"/>
          <w:sz w:val="24"/>
          <w:szCs w:val="24"/>
        </w:rPr>
      </w:pPr>
      <w:r w:rsidRPr="00856EC8">
        <w:rPr>
          <w:rStyle w:val="None"/>
          <w:rFonts w:ascii="Arial" w:hAnsi="Arial" w:cs="Arial"/>
          <w:b/>
          <w:bCs/>
          <w:sz w:val="24"/>
          <w:szCs w:val="24"/>
        </w:rPr>
        <w:t>“I am here if you want to tell me more, but you don’t have to. We could think together about what expert support we can get for you.”</w:t>
      </w:r>
      <w:r w:rsidRPr="00856EC8">
        <w:rPr>
          <w:rStyle w:val="None"/>
          <w:rFonts w:ascii="Arial" w:hAnsi="Arial" w:cs="Arial"/>
          <w:sz w:val="24"/>
          <w:szCs w:val="24"/>
        </w:rPr>
        <w:t xml:space="preserve"> Questioning can be intrusive. People who have experienced sexual harassment or assault may not want to repeat their story multiple times. This may not be the right time, and you may not be the right person. If the trainee wishes to make a formal report, consider supportively involving those with responsibility, including the accused</w:t>
      </w:r>
      <w:r w:rsidRPr="00856EC8">
        <w:rPr>
          <w:rStyle w:val="None"/>
          <w:rFonts w:ascii="Arial" w:hAnsi="Arial" w:cs="Arial"/>
          <w:sz w:val="24"/>
          <w:szCs w:val="24"/>
          <w:rtl/>
          <w:lang w:val="ar-SA"/>
        </w:rPr>
        <w:t>’</w:t>
      </w:r>
      <w:r w:rsidRPr="00856EC8">
        <w:rPr>
          <w:rStyle w:val="None"/>
          <w:rFonts w:ascii="Arial" w:hAnsi="Arial" w:cs="Arial"/>
          <w:sz w:val="24"/>
          <w:szCs w:val="24"/>
        </w:rPr>
        <w:t xml:space="preserve">s employer, professional regulator, and the law. </w:t>
      </w:r>
    </w:p>
    <w:p w14:paraId="6AC5B356" w14:textId="77777777" w:rsidR="004B223F" w:rsidRPr="00856EC8" w:rsidRDefault="004B223F" w:rsidP="004B223F">
      <w:pPr>
        <w:pStyle w:val="BodyA"/>
        <w:widowControl w:val="0"/>
        <w:suppressAutoHyphens/>
        <w:spacing w:line="288" w:lineRule="auto"/>
        <w:rPr>
          <w:rStyle w:val="None"/>
          <w:rFonts w:ascii="Arial" w:hAnsi="Arial" w:cs="Arial"/>
          <w:sz w:val="24"/>
          <w:szCs w:val="24"/>
        </w:rPr>
      </w:pPr>
    </w:p>
    <w:p w14:paraId="3D7DEB6B" w14:textId="77777777" w:rsidR="004B223F" w:rsidRPr="00856EC8" w:rsidRDefault="004B223F" w:rsidP="004B223F">
      <w:pPr>
        <w:pStyle w:val="BodyA"/>
        <w:widowControl w:val="0"/>
        <w:suppressAutoHyphens/>
        <w:spacing w:line="288" w:lineRule="auto"/>
        <w:rPr>
          <w:rStyle w:val="None"/>
          <w:rFonts w:ascii="Arial" w:hAnsi="Arial" w:cs="Arial"/>
          <w:sz w:val="24"/>
          <w:szCs w:val="24"/>
        </w:rPr>
      </w:pPr>
      <w:r w:rsidRPr="00856EC8">
        <w:rPr>
          <w:rStyle w:val="None"/>
          <w:rFonts w:ascii="Arial" w:hAnsi="Arial" w:cs="Arial"/>
          <w:b/>
          <w:bCs/>
          <w:sz w:val="24"/>
          <w:szCs w:val="24"/>
        </w:rPr>
        <w:t xml:space="preserve">“It is your choice whether you report this any further. Having said that, I have a responsibility to act if I think that you, or anyone else is at risk of serious harm, or if I think that a colleague may not be fit to </w:t>
      </w:r>
      <w:proofErr w:type="spellStart"/>
      <w:r w:rsidRPr="00856EC8">
        <w:rPr>
          <w:rStyle w:val="None"/>
          <w:rFonts w:ascii="Arial" w:hAnsi="Arial" w:cs="Arial"/>
          <w:b/>
          <w:bCs/>
          <w:sz w:val="24"/>
          <w:szCs w:val="24"/>
        </w:rPr>
        <w:t>practise</w:t>
      </w:r>
      <w:proofErr w:type="spellEnd"/>
      <w:r w:rsidRPr="00856EC8">
        <w:rPr>
          <w:rStyle w:val="None"/>
          <w:rFonts w:ascii="Arial" w:hAnsi="Arial" w:cs="Arial"/>
          <w:b/>
          <w:bCs/>
          <w:sz w:val="24"/>
          <w:szCs w:val="24"/>
        </w:rPr>
        <w:t>.”</w:t>
      </w:r>
      <w:r w:rsidRPr="00856EC8">
        <w:rPr>
          <w:rStyle w:val="None"/>
          <w:rFonts w:ascii="Arial" w:hAnsi="Arial" w:cs="Arial"/>
          <w:sz w:val="24"/>
          <w:szCs w:val="24"/>
        </w:rPr>
        <w:t xml:space="preserve"> It is crucial that the person who has experienced the sexual misconduct is in control of decisions about information sharing. But you have safeguarding responsibilities towards children and vulnerable adults, and duties of public protection. Decisions about sharing information without consent of the discloser are likely to be complex. Any decisions should be made in consultation with appropriate senior colleagues, and with consideration of seeking legal and/or expert advice.</w:t>
      </w:r>
    </w:p>
    <w:p w14:paraId="22BD4768" w14:textId="77777777" w:rsidR="004B223F" w:rsidRDefault="004B223F" w:rsidP="004B223F">
      <w:pPr>
        <w:pStyle w:val="BodyA"/>
        <w:widowControl w:val="0"/>
        <w:suppressAutoHyphens/>
        <w:spacing w:line="288" w:lineRule="auto"/>
        <w:rPr>
          <w:rStyle w:val="NoneA"/>
          <w:sz w:val="24"/>
          <w:szCs w:val="24"/>
        </w:rPr>
      </w:pPr>
    </w:p>
    <w:p w14:paraId="52692AF6" w14:textId="77777777" w:rsidR="004B223F" w:rsidRPr="00856EC8" w:rsidRDefault="004B223F" w:rsidP="004B223F">
      <w:pPr>
        <w:pStyle w:val="BodyA"/>
        <w:widowControl w:val="0"/>
        <w:suppressAutoHyphens/>
        <w:spacing w:line="288" w:lineRule="auto"/>
        <w:rPr>
          <w:rStyle w:val="None"/>
          <w:rFonts w:ascii="Arial" w:hAnsi="Arial" w:cs="Arial"/>
          <w:sz w:val="24"/>
          <w:szCs w:val="24"/>
        </w:rPr>
      </w:pPr>
      <w:r w:rsidRPr="00856EC8">
        <w:rPr>
          <w:rStyle w:val="None"/>
          <w:rFonts w:ascii="Arial" w:hAnsi="Arial" w:cs="Arial"/>
          <w:b/>
          <w:bCs/>
          <w:sz w:val="24"/>
          <w:szCs w:val="24"/>
        </w:rPr>
        <w:t>“I take this seriously.”</w:t>
      </w:r>
      <w:r w:rsidRPr="00856EC8">
        <w:rPr>
          <w:rStyle w:val="None"/>
          <w:rFonts w:ascii="Arial" w:hAnsi="Arial" w:cs="Arial"/>
          <w:sz w:val="24"/>
          <w:szCs w:val="24"/>
        </w:rPr>
        <w:t xml:space="preserve"> All examples of poor maintenance of professional, boundaries, including sexual banter, can lead to animosity and mistrust between colleagues, and a dysfunctional culture, which poses a risk to patient safety. All healthcare professionals have a right to a workplace free of discrimination, bullying and sexual harassment.</w:t>
      </w:r>
    </w:p>
    <w:p w14:paraId="27A1F277" w14:textId="77777777" w:rsidR="004B223F" w:rsidRPr="00856EC8" w:rsidRDefault="004B223F" w:rsidP="004B223F">
      <w:pPr>
        <w:pStyle w:val="BodyA"/>
        <w:widowControl w:val="0"/>
        <w:suppressAutoHyphens/>
        <w:spacing w:line="288" w:lineRule="auto"/>
        <w:rPr>
          <w:rStyle w:val="None"/>
          <w:rFonts w:ascii="Arial" w:hAnsi="Arial" w:cs="Arial"/>
          <w:sz w:val="24"/>
          <w:szCs w:val="24"/>
        </w:rPr>
      </w:pPr>
      <w:r w:rsidRPr="00856EC8">
        <w:rPr>
          <w:rStyle w:val="None"/>
          <w:rFonts w:ascii="Arial" w:hAnsi="Arial" w:cs="Arial"/>
          <w:sz w:val="24"/>
          <w:szCs w:val="24"/>
        </w:rPr>
        <w:t>A culture of civility and respect benefits all staff, enabling health professionals to work together more effectively, ultimately improving patient safety.</w:t>
      </w:r>
    </w:p>
    <w:p w14:paraId="0ADF8392" w14:textId="77777777" w:rsidR="004B223F" w:rsidRDefault="004B223F" w:rsidP="004B223F">
      <w:pPr>
        <w:pStyle w:val="BodyA"/>
        <w:widowControl w:val="0"/>
        <w:suppressAutoHyphens/>
        <w:spacing w:line="288" w:lineRule="auto"/>
        <w:rPr>
          <w:rStyle w:val="NoneA"/>
          <w:sz w:val="24"/>
          <w:szCs w:val="24"/>
        </w:rPr>
      </w:pPr>
    </w:p>
    <w:p w14:paraId="3BC71E54" w14:textId="77777777" w:rsidR="004B223F" w:rsidRDefault="004B223F" w:rsidP="004B223F">
      <w:pPr>
        <w:pStyle w:val="BodyA"/>
        <w:widowControl w:val="0"/>
        <w:suppressAutoHyphens/>
        <w:spacing w:line="288" w:lineRule="auto"/>
        <w:rPr>
          <w:rStyle w:val="None"/>
          <w:b/>
          <w:bCs/>
          <w:sz w:val="24"/>
          <w:szCs w:val="24"/>
        </w:rPr>
      </w:pPr>
    </w:p>
    <w:p w14:paraId="60E34F62" w14:textId="77777777" w:rsidR="004B223F" w:rsidRPr="00856EC8" w:rsidRDefault="004B223F" w:rsidP="004B223F">
      <w:pPr>
        <w:pStyle w:val="BodyA"/>
        <w:widowControl w:val="0"/>
        <w:suppressAutoHyphens/>
        <w:spacing w:line="288" w:lineRule="auto"/>
        <w:rPr>
          <w:rStyle w:val="None"/>
          <w:rFonts w:ascii="Arial" w:hAnsi="Arial" w:cs="Arial"/>
          <w:b/>
          <w:bCs/>
          <w:sz w:val="24"/>
          <w:szCs w:val="24"/>
        </w:rPr>
      </w:pPr>
      <w:r w:rsidRPr="00856EC8">
        <w:rPr>
          <w:rStyle w:val="None"/>
          <w:rFonts w:ascii="Arial" w:hAnsi="Arial" w:cs="Arial"/>
          <w:b/>
          <w:bCs/>
          <w:sz w:val="24"/>
          <w:szCs w:val="24"/>
        </w:rPr>
        <w:t xml:space="preserve">3. SUPPORT and Reassure </w:t>
      </w:r>
    </w:p>
    <w:p w14:paraId="0B695EC3" w14:textId="77777777" w:rsidR="004B223F" w:rsidRPr="00856EC8" w:rsidRDefault="004B223F" w:rsidP="004B223F">
      <w:pPr>
        <w:pStyle w:val="BodyA"/>
        <w:widowControl w:val="0"/>
        <w:suppressAutoHyphens/>
        <w:spacing w:line="288" w:lineRule="auto"/>
        <w:rPr>
          <w:rStyle w:val="None"/>
          <w:rFonts w:ascii="Arial" w:hAnsi="Arial" w:cs="Arial"/>
          <w:b/>
          <w:bCs/>
          <w:sz w:val="24"/>
          <w:szCs w:val="24"/>
        </w:rPr>
      </w:pPr>
    </w:p>
    <w:p w14:paraId="6465117D" w14:textId="77777777" w:rsidR="004B223F" w:rsidRPr="00856EC8" w:rsidRDefault="004B223F" w:rsidP="004B223F">
      <w:pPr>
        <w:pStyle w:val="BodyA"/>
        <w:widowControl w:val="0"/>
        <w:suppressAutoHyphens/>
        <w:spacing w:line="288" w:lineRule="auto"/>
        <w:rPr>
          <w:rStyle w:val="None"/>
          <w:rFonts w:ascii="Arial" w:hAnsi="Arial" w:cs="Arial"/>
          <w:b/>
          <w:bCs/>
          <w:sz w:val="24"/>
          <w:szCs w:val="24"/>
        </w:rPr>
      </w:pPr>
      <w:r w:rsidRPr="00856EC8">
        <w:rPr>
          <w:rStyle w:val="None"/>
          <w:rFonts w:ascii="Arial" w:hAnsi="Arial" w:cs="Arial"/>
          <w:b/>
          <w:bCs/>
          <w:sz w:val="24"/>
          <w:szCs w:val="24"/>
        </w:rPr>
        <w:t>Acknowledge that “sexual misconduct is not rare, is not new, is not harmless and is always unacceptable.”</w:t>
      </w:r>
      <w:r w:rsidRPr="00856EC8">
        <w:rPr>
          <w:rStyle w:val="None"/>
          <w:rFonts w:ascii="Arial" w:hAnsi="Arial" w:cs="Arial"/>
          <w:sz w:val="24"/>
          <w:szCs w:val="24"/>
        </w:rPr>
        <w:t xml:space="preserve"> It can be helpful to acknowledge that the trainee is valued, has an entitlement to feel safe in their career and is deserving of the best </w:t>
      </w:r>
      <w:r w:rsidRPr="00856EC8">
        <w:rPr>
          <w:rStyle w:val="None"/>
          <w:rFonts w:ascii="Arial" w:hAnsi="Arial" w:cs="Arial"/>
          <w:sz w:val="24"/>
          <w:szCs w:val="24"/>
        </w:rPr>
        <w:lastRenderedPageBreak/>
        <w:t>support we can offer.</w:t>
      </w:r>
      <w:r w:rsidRPr="00856EC8">
        <w:rPr>
          <w:rStyle w:val="None"/>
          <w:rFonts w:ascii="Arial" w:hAnsi="Arial" w:cs="Arial"/>
          <w:b/>
          <w:bCs/>
          <w:sz w:val="24"/>
          <w:szCs w:val="24"/>
        </w:rPr>
        <w:t xml:space="preserve"> </w:t>
      </w:r>
    </w:p>
    <w:p w14:paraId="145CE086" w14:textId="77777777" w:rsidR="004B223F" w:rsidRPr="00856EC8" w:rsidRDefault="004B223F" w:rsidP="004B223F">
      <w:pPr>
        <w:pStyle w:val="BodyA"/>
        <w:widowControl w:val="0"/>
        <w:suppressAutoHyphens/>
        <w:spacing w:line="288" w:lineRule="auto"/>
        <w:rPr>
          <w:rStyle w:val="None"/>
          <w:rFonts w:ascii="Arial" w:hAnsi="Arial" w:cs="Arial"/>
          <w:b/>
          <w:bCs/>
          <w:sz w:val="24"/>
          <w:szCs w:val="24"/>
        </w:rPr>
      </w:pPr>
    </w:p>
    <w:p w14:paraId="4A1E2EAD" w14:textId="77777777" w:rsidR="004B223F" w:rsidRPr="00856EC8" w:rsidRDefault="004B223F" w:rsidP="004B223F">
      <w:pPr>
        <w:pStyle w:val="BodyA"/>
        <w:widowControl w:val="0"/>
        <w:suppressAutoHyphens/>
        <w:spacing w:line="288" w:lineRule="auto"/>
        <w:rPr>
          <w:rStyle w:val="None"/>
          <w:rFonts w:ascii="Arial" w:hAnsi="Arial" w:cs="Arial"/>
          <w:sz w:val="24"/>
          <w:szCs w:val="24"/>
          <w:vertAlign w:val="superscript"/>
        </w:rPr>
      </w:pPr>
      <w:r w:rsidRPr="00856EC8">
        <w:rPr>
          <w:rStyle w:val="None"/>
          <w:rFonts w:ascii="Arial" w:hAnsi="Arial" w:cs="Arial"/>
          <w:sz w:val="24"/>
          <w:szCs w:val="24"/>
        </w:rPr>
        <w:t>Signpost to professional support.</w:t>
      </w:r>
      <w:r w:rsidRPr="00856EC8">
        <w:rPr>
          <w:rStyle w:val="None"/>
          <w:rFonts w:ascii="Arial" w:hAnsi="Arial" w:cs="Arial"/>
          <w:sz w:val="24"/>
          <w:szCs w:val="24"/>
          <w:vertAlign w:val="superscript"/>
        </w:rPr>
        <w:t>10-14</w:t>
      </w:r>
    </w:p>
    <w:p w14:paraId="02F16CF5" w14:textId="77777777" w:rsidR="004B223F" w:rsidRPr="00856EC8" w:rsidRDefault="004B223F" w:rsidP="004B223F">
      <w:pPr>
        <w:pStyle w:val="BodyA"/>
        <w:widowControl w:val="0"/>
        <w:suppressAutoHyphens/>
        <w:spacing w:line="288" w:lineRule="auto"/>
        <w:rPr>
          <w:rStyle w:val="None"/>
          <w:rFonts w:ascii="Arial" w:hAnsi="Arial" w:cs="Arial"/>
          <w:b/>
          <w:bCs/>
          <w:sz w:val="24"/>
          <w:szCs w:val="24"/>
          <w:vertAlign w:val="superscript"/>
        </w:rPr>
      </w:pPr>
    </w:p>
    <w:p w14:paraId="02ED98C6" w14:textId="77777777" w:rsidR="004B223F" w:rsidRPr="00856EC8" w:rsidRDefault="004B223F" w:rsidP="004B223F">
      <w:pPr>
        <w:pStyle w:val="BodyA"/>
        <w:widowControl w:val="0"/>
        <w:suppressAutoHyphens/>
        <w:spacing w:line="288" w:lineRule="auto"/>
        <w:rPr>
          <w:rStyle w:val="None"/>
          <w:rFonts w:ascii="Arial" w:hAnsi="Arial" w:cs="Arial"/>
          <w:sz w:val="24"/>
          <w:szCs w:val="24"/>
        </w:rPr>
      </w:pPr>
      <w:r w:rsidRPr="00856EC8">
        <w:rPr>
          <w:rStyle w:val="None"/>
          <w:rFonts w:ascii="Arial" w:hAnsi="Arial" w:cs="Arial"/>
          <w:sz w:val="24"/>
          <w:szCs w:val="24"/>
        </w:rPr>
        <w:t xml:space="preserve">Your Trust (or the Trust of the reporting individual) may have a free psychological/well-being support service for members of staff. </w:t>
      </w:r>
    </w:p>
    <w:p w14:paraId="700A8606" w14:textId="77777777" w:rsidR="004B223F" w:rsidRDefault="004B223F" w:rsidP="004B223F">
      <w:pPr>
        <w:pStyle w:val="BodyA"/>
        <w:widowControl w:val="0"/>
        <w:suppressAutoHyphens/>
        <w:spacing w:line="288" w:lineRule="auto"/>
        <w:rPr>
          <w:rStyle w:val="None"/>
          <w:b/>
          <w:bCs/>
          <w:sz w:val="24"/>
          <w:szCs w:val="24"/>
        </w:rPr>
      </w:pPr>
    </w:p>
    <w:p w14:paraId="5EC47774" w14:textId="77777777" w:rsidR="004B223F" w:rsidRDefault="004B223F" w:rsidP="004B223F">
      <w:pPr>
        <w:pStyle w:val="BodyA"/>
        <w:widowControl w:val="0"/>
        <w:suppressAutoHyphens/>
        <w:spacing w:line="288" w:lineRule="auto"/>
        <w:rPr>
          <w:rStyle w:val="None"/>
          <w:b/>
          <w:bCs/>
          <w:sz w:val="24"/>
          <w:szCs w:val="24"/>
        </w:rPr>
      </w:pPr>
    </w:p>
    <w:p w14:paraId="32278943" w14:textId="77777777" w:rsidR="004B223F" w:rsidRPr="00856EC8" w:rsidRDefault="004B223F" w:rsidP="004B223F">
      <w:pPr>
        <w:pStyle w:val="Heading3"/>
        <w:widowControl w:val="0"/>
        <w:shd w:val="clear" w:color="auto" w:fill="F3FAFF"/>
        <w:suppressAutoHyphens/>
        <w:rPr>
          <w:rStyle w:val="None"/>
          <w:rFonts w:ascii="Arial" w:eastAsia="Helvetica Neue" w:hAnsi="Arial" w:cs="Arial"/>
          <w:b/>
          <w:bCs/>
          <w:sz w:val="24"/>
          <w:szCs w:val="24"/>
        </w:rPr>
      </w:pPr>
      <w:r w:rsidRPr="00856EC8">
        <w:rPr>
          <w:rStyle w:val="None"/>
          <w:rFonts w:ascii="Arial" w:hAnsi="Arial" w:cs="Arial"/>
          <w:sz w:val="24"/>
          <w:szCs w:val="24"/>
        </w:rPr>
        <w:t>Advice helplines </w:t>
      </w:r>
    </w:p>
    <w:p w14:paraId="31C9AD4D" w14:textId="77777777" w:rsidR="004B223F" w:rsidRPr="00856EC8" w:rsidRDefault="004B223F" w:rsidP="004B223F">
      <w:pPr>
        <w:pStyle w:val="BodyBA"/>
        <w:widowControl w:val="0"/>
        <w:numPr>
          <w:ilvl w:val="0"/>
          <w:numId w:val="4"/>
        </w:numPr>
        <w:shd w:val="clear" w:color="auto" w:fill="F3FAFF"/>
        <w:suppressAutoHyphens/>
        <w:spacing w:before="100" w:after="150" w:line="420" w:lineRule="atLeast"/>
        <w:rPr>
          <w:rFonts w:ascii="Arial" w:eastAsia="Helvetica Neue" w:hAnsi="Arial" w:cs="Arial"/>
          <w:color w:val="4A4A4A"/>
        </w:rPr>
      </w:pPr>
      <w:hyperlink r:id="rId10" w:history="1">
        <w:r w:rsidRPr="00856EC8">
          <w:rPr>
            <w:rStyle w:val="Hyperlink1"/>
            <w:rFonts w:ascii="Arial" w:eastAsiaTheme="majorEastAsia" w:hAnsi="Arial" w:cs="Arial"/>
          </w:rPr>
          <w:t>Rights of Women Sexual harassment at work advice helpline</w:t>
        </w:r>
      </w:hyperlink>
      <w:r w:rsidRPr="00856EC8">
        <w:rPr>
          <w:rStyle w:val="None"/>
          <w:rFonts w:ascii="Arial" w:eastAsiaTheme="majorEastAsia" w:hAnsi="Arial" w:cs="Arial"/>
          <w:color w:val="4A4A4A"/>
          <w:u w:color="4A4A4A"/>
        </w:rPr>
        <w:t> </w:t>
      </w:r>
      <w:r w:rsidRPr="00856EC8">
        <w:rPr>
          <w:rStyle w:val="None"/>
          <w:rFonts w:ascii="Arial" w:eastAsiaTheme="majorEastAsia" w:hAnsi="Arial" w:cs="Arial"/>
          <w:u w:color="4A4A4A"/>
        </w:rPr>
        <w:t>provides free and confidential legal advice to women, (who are more frequently targeted than men.)</w:t>
      </w:r>
    </w:p>
    <w:p w14:paraId="210A3446" w14:textId="77777777" w:rsidR="004B223F" w:rsidRPr="00856EC8" w:rsidRDefault="004B223F" w:rsidP="004B223F">
      <w:pPr>
        <w:pStyle w:val="BodyBA"/>
        <w:widowControl w:val="0"/>
        <w:numPr>
          <w:ilvl w:val="0"/>
          <w:numId w:val="4"/>
        </w:numPr>
        <w:shd w:val="clear" w:color="auto" w:fill="F3FAFF"/>
        <w:suppressAutoHyphens/>
        <w:spacing w:before="100" w:after="150" w:line="420" w:lineRule="atLeast"/>
        <w:rPr>
          <w:rFonts w:ascii="Arial" w:eastAsia="Helvetica Neue" w:hAnsi="Arial" w:cs="Arial"/>
          <w:color w:val="4A4A4A"/>
        </w:rPr>
      </w:pPr>
      <w:hyperlink r:id="rId11" w:history="1">
        <w:r w:rsidRPr="00856EC8">
          <w:rPr>
            <w:rStyle w:val="Hyperlink1"/>
            <w:rFonts w:ascii="Arial" w:eastAsiaTheme="majorEastAsia" w:hAnsi="Arial" w:cs="Arial"/>
          </w:rPr>
          <w:t>NHS advice on help after rape and assault</w:t>
        </w:r>
      </w:hyperlink>
      <w:r w:rsidRPr="00856EC8">
        <w:rPr>
          <w:rStyle w:val="None"/>
          <w:rFonts w:ascii="Arial" w:eastAsiaTheme="majorEastAsia" w:hAnsi="Arial" w:cs="Arial"/>
          <w:color w:val="4A4A4A"/>
          <w:u w:color="4A4A4A"/>
        </w:rPr>
        <w:t> </w:t>
      </w:r>
      <w:r w:rsidRPr="00856EC8">
        <w:rPr>
          <w:rStyle w:val="None"/>
          <w:rFonts w:ascii="Arial" w:eastAsiaTheme="majorEastAsia" w:hAnsi="Arial" w:cs="Arial"/>
          <w:u w:color="4A4A4A"/>
        </w:rPr>
        <w:t>provides advice on what to do, the services that can help and how to support people.  </w:t>
      </w:r>
    </w:p>
    <w:p w14:paraId="1F8417FB" w14:textId="77777777" w:rsidR="004B223F" w:rsidRPr="00856EC8" w:rsidRDefault="004B223F" w:rsidP="004B223F">
      <w:pPr>
        <w:pStyle w:val="BodyBA"/>
        <w:widowControl w:val="0"/>
        <w:numPr>
          <w:ilvl w:val="0"/>
          <w:numId w:val="4"/>
        </w:numPr>
        <w:shd w:val="clear" w:color="auto" w:fill="F3FAFF"/>
        <w:suppressAutoHyphens/>
        <w:spacing w:before="100" w:after="150" w:line="420" w:lineRule="atLeast"/>
        <w:rPr>
          <w:rFonts w:ascii="Arial" w:hAnsi="Arial" w:cs="Arial"/>
        </w:rPr>
      </w:pPr>
      <w:r w:rsidRPr="00856EC8">
        <w:rPr>
          <w:rStyle w:val="None"/>
          <w:rFonts w:ascii="Arial" w:eastAsiaTheme="majorEastAsia" w:hAnsi="Arial" w:cs="Arial"/>
          <w:u w:color="4A4A4A"/>
        </w:rPr>
        <w:t xml:space="preserve">The BMA offers free expert counselling to all doctors whether they are members or not. </w:t>
      </w:r>
    </w:p>
    <w:p w14:paraId="2998B4A7" w14:textId="77777777" w:rsidR="004B223F" w:rsidRPr="00856EC8" w:rsidRDefault="004B223F" w:rsidP="004B223F">
      <w:pPr>
        <w:pStyle w:val="BodyBA"/>
        <w:widowControl w:val="0"/>
        <w:numPr>
          <w:ilvl w:val="0"/>
          <w:numId w:val="4"/>
        </w:numPr>
        <w:shd w:val="clear" w:color="auto" w:fill="F3FAFF"/>
        <w:suppressAutoHyphens/>
        <w:spacing w:before="100" w:after="150" w:line="420" w:lineRule="atLeast"/>
        <w:rPr>
          <w:rFonts w:ascii="Arial" w:hAnsi="Arial" w:cs="Arial"/>
        </w:rPr>
      </w:pPr>
      <w:r w:rsidRPr="00856EC8">
        <w:rPr>
          <w:rStyle w:val="None"/>
          <w:rFonts w:ascii="Arial" w:eastAsiaTheme="majorEastAsia" w:hAnsi="Arial" w:cs="Arial"/>
          <w:u w:color="4A4A4A"/>
        </w:rPr>
        <w:t xml:space="preserve">The Royal College of Surgeons of England offers this service to members, as does the Confederation of British Surgeons </w:t>
      </w:r>
    </w:p>
    <w:p w14:paraId="6257348C" w14:textId="77777777" w:rsidR="004B223F" w:rsidRPr="00856EC8" w:rsidRDefault="004B223F" w:rsidP="004B223F">
      <w:pPr>
        <w:pStyle w:val="BodyA"/>
        <w:widowControl w:val="0"/>
        <w:suppressAutoHyphens/>
        <w:spacing w:line="288" w:lineRule="auto"/>
        <w:rPr>
          <w:rStyle w:val="NoneA"/>
          <w:rFonts w:ascii="Arial" w:hAnsi="Arial" w:cs="Arial"/>
          <w:sz w:val="24"/>
          <w:szCs w:val="24"/>
        </w:rPr>
      </w:pPr>
    </w:p>
    <w:p w14:paraId="4687BC72" w14:textId="77777777" w:rsidR="004B223F" w:rsidRPr="00856EC8" w:rsidRDefault="004B223F" w:rsidP="004B223F">
      <w:pPr>
        <w:pStyle w:val="BodyA"/>
        <w:widowControl w:val="0"/>
        <w:suppressAutoHyphens/>
        <w:spacing w:line="288" w:lineRule="auto"/>
        <w:rPr>
          <w:rStyle w:val="None"/>
          <w:rFonts w:ascii="Arial" w:hAnsi="Arial" w:cs="Arial"/>
          <w:sz w:val="24"/>
          <w:szCs w:val="24"/>
        </w:rPr>
      </w:pPr>
      <w:r w:rsidRPr="00856EC8">
        <w:rPr>
          <w:rStyle w:val="None"/>
          <w:rFonts w:ascii="Arial" w:hAnsi="Arial" w:cs="Arial"/>
          <w:sz w:val="24"/>
          <w:szCs w:val="24"/>
        </w:rPr>
        <w:t xml:space="preserve">Sexual assault referral </w:t>
      </w:r>
      <w:proofErr w:type="spellStart"/>
      <w:r w:rsidRPr="00856EC8">
        <w:rPr>
          <w:rStyle w:val="None"/>
          <w:rFonts w:ascii="Arial" w:hAnsi="Arial" w:cs="Arial"/>
          <w:sz w:val="24"/>
          <w:szCs w:val="24"/>
        </w:rPr>
        <w:t>centres</w:t>
      </w:r>
      <w:proofErr w:type="spellEnd"/>
      <w:r w:rsidRPr="00856EC8">
        <w:rPr>
          <w:rStyle w:val="None"/>
          <w:rFonts w:ascii="Arial" w:hAnsi="Arial" w:cs="Arial"/>
          <w:sz w:val="24"/>
          <w:szCs w:val="24"/>
        </w:rPr>
        <w:t xml:space="preserve"> (SARCs) offer expertise and sensitivity. SARCs offer medical, practical, and emotional support to anyone who has been raped, sexually assaulted, or abused within the last 12 months. Help is available 24 hours a day for anyone of any age or gender, regardless of how, or where it happened. If a physical event is very recent, SARC input can be vital in obtaining forensic evidence. Gathering evidence does not commit someone to pursuing a legal </w:t>
      </w:r>
      <w:proofErr w:type="gramStart"/>
      <w:r w:rsidRPr="00856EC8">
        <w:rPr>
          <w:rStyle w:val="None"/>
          <w:rFonts w:ascii="Arial" w:hAnsi="Arial" w:cs="Arial"/>
          <w:sz w:val="24"/>
          <w:szCs w:val="24"/>
        </w:rPr>
        <w:t>course, but</w:t>
      </w:r>
      <w:proofErr w:type="gramEnd"/>
      <w:r w:rsidRPr="00856EC8">
        <w:rPr>
          <w:rStyle w:val="None"/>
          <w:rFonts w:ascii="Arial" w:hAnsi="Arial" w:cs="Arial"/>
          <w:sz w:val="24"/>
          <w:szCs w:val="24"/>
        </w:rPr>
        <w:t xml:space="preserve"> ensures that evidence is not lost if they wish to do so at a later time. Evidence is best gathered </w:t>
      </w:r>
      <w:proofErr w:type="gramStart"/>
      <w:r w:rsidRPr="00856EC8">
        <w:rPr>
          <w:rStyle w:val="None"/>
          <w:rFonts w:ascii="Arial" w:hAnsi="Arial" w:cs="Arial"/>
          <w:sz w:val="24"/>
          <w:szCs w:val="24"/>
        </w:rPr>
        <w:t>as soon as possible, and</w:t>
      </w:r>
      <w:proofErr w:type="gramEnd"/>
      <w:r w:rsidRPr="00856EC8">
        <w:rPr>
          <w:rStyle w:val="None"/>
          <w:rFonts w:ascii="Arial" w:hAnsi="Arial" w:cs="Arial"/>
          <w:sz w:val="24"/>
          <w:szCs w:val="24"/>
        </w:rPr>
        <w:t xml:space="preserve"> can be useful up to seven days and sometimes longer according to the circumstances. </w:t>
      </w:r>
    </w:p>
    <w:p w14:paraId="6055363B" w14:textId="77777777" w:rsidR="004B223F" w:rsidRPr="00856EC8" w:rsidRDefault="004B223F" w:rsidP="004B223F">
      <w:pPr>
        <w:pStyle w:val="BodyA"/>
        <w:widowControl w:val="0"/>
        <w:suppressAutoHyphens/>
        <w:spacing w:line="288" w:lineRule="auto"/>
        <w:rPr>
          <w:rStyle w:val="NoneA"/>
          <w:rFonts w:ascii="Arial" w:hAnsi="Arial" w:cs="Arial"/>
          <w:sz w:val="24"/>
          <w:szCs w:val="24"/>
        </w:rPr>
      </w:pPr>
    </w:p>
    <w:p w14:paraId="400E66F3" w14:textId="77777777" w:rsidR="004B223F" w:rsidRPr="00856EC8" w:rsidRDefault="004B223F" w:rsidP="004B223F">
      <w:pPr>
        <w:pStyle w:val="BodyA"/>
        <w:widowControl w:val="0"/>
        <w:suppressAutoHyphens/>
        <w:spacing w:line="288" w:lineRule="auto"/>
        <w:rPr>
          <w:rStyle w:val="None"/>
          <w:rFonts w:ascii="Arial" w:hAnsi="Arial" w:cs="Arial"/>
          <w:sz w:val="24"/>
          <w:szCs w:val="24"/>
        </w:rPr>
      </w:pPr>
      <w:r w:rsidRPr="00856EC8">
        <w:rPr>
          <w:rStyle w:val="None"/>
          <w:rFonts w:ascii="Arial" w:hAnsi="Arial" w:cs="Arial"/>
          <w:sz w:val="24"/>
          <w:szCs w:val="24"/>
        </w:rPr>
        <w:t>Consider ringing a SARC together for advice while the targeted person is with you.</w:t>
      </w:r>
    </w:p>
    <w:p w14:paraId="0390593D" w14:textId="77777777" w:rsidR="004B223F" w:rsidRPr="00856EC8" w:rsidRDefault="004B223F" w:rsidP="004B223F">
      <w:pPr>
        <w:pStyle w:val="BodyA"/>
        <w:widowControl w:val="0"/>
        <w:suppressAutoHyphens/>
        <w:spacing w:line="288" w:lineRule="auto"/>
        <w:rPr>
          <w:rStyle w:val="NoneA"/>
          <w:rFonts w:ascii="Arial" w:hAnsi="Arial" w:cs="Arial"/>
          <w:sz w:val="24"/>
          <w:szCs w:val="24"/>
        </w:rPr>
      </w:pPr>
    </w:p>
    <w:p w14:paraId="53BC2E49" w14:textId="77777777" w:rsidR="004B223F" w:rsidRPr="00856EC8" w:rsidRDefault="004B223F" w:rsidP="004B223F">
      <w:pPr>
        <w:pStyle w:val="BodyA"/>
        <w:widowControl w:val="0"/>
        <w:suppressAutoHyphens/>
        <w:spacing w:line="288" w:lineRule="auto"/>
        <w:rPr>
          <w:rStyle w:val="None"/>
          <w:rFonts w:ascii="Arial" w:hAnsi="Arial" w:cs="Arial"/>
          <w:sz w:val="24"/>
          <w:szCs w:val="24"/>
        </w:rPr>
      </w:pPr>
      <w:r w:rsidRPr="00856EC8">
        <w:rPr>
          <w:rStyle w:val="None"/>
          <w:rFonts w:ascii="Arial" w:hAnsi="Arial" w:cs="Arial"/>
          <w:sz w:val="24"/>
          <w:szCs w:val="24"/>
        </w:rPr>
        <w:t xml:space="preserve">Counselling services </w:t>
      </w:r>
      <w:r w:rsidRPr="00856EC8">
        <w:rPr>
          <w:rStyle w:val="None"/>
          <w:rFonts w:ascii="Arial" w:hAnsi="Arial" w:cs="Arial"/>
          <w:sz w:val="24"/>
          <w:szCs w:val="24"/>
          <w:u w:color="4A4A4A"/>
        </w:rPr>
        <w:t>can help people to process their trauma and understand their choices.</w:t>
      </w:r>
      <w:r w:rsidRPr="00856EC8">
        <w:rPr>
          <w:rStyle w:val="None"/>
          <w:rFonts w:ascii="Arial" w:hAnsi="Arial" w:cs="Arial"/>
          <w:sz w:val="24"/>
          <w:szCs w:val="24"/>
        </w:rPr>
        <w:t xml:space="preserve"> Acknowledge as a source of valid and effective support rather than insisting on reliance on friends and family. The Samaritans have an effective 24/7 crisis service.</w:t>
      </w:r>
    </w:p>
    <w:p w14:paraId="7548780A" w14:textId="77777777" w:rsidR="004B223F" w:rsidRPr="00856EC8" w:rsidRDefault="004B223F" w:rsidP="004B223F">
      <w:pPr>
        <w:pStyle w:val="BodyA"/>
        <w:widowControl w:val="0"/>
        <w:suppressAutoHyphens/>
        <w:spacing w:line="288" w:lineRule="auto"/>
        <w:rPr>
          <w:rStyle w:val="NoneA"/>
          <w:rFonts w:ascii="Arial" w:hAnsi="Arial" w:cs="Arial"/>
          <w:sz w:val="24"/>
          <w:szCs w:val="24"/>
        </w:rPr>
      </w:pPr>
    </w:p>
    <w:p w14:paraId="78320972" w14:textId="77777777" w:rsidR="004B223F" w:rsidRPr="00856EC8" w:rsidRDefault="004B223F" w:rsidP="004B223F">
      <w:pPr>
        <w:pStyle w:val="BodyA"/>
        <w:widowControl w:val="0"/>
        <w:suppressAutoHyphens/>
        <w:spacing w:line="288" w:lineRule="auto"/>
        <w:rPr>
          <w:rStyle w:val="None"/>
          <w:rFonts w:ascii="Arial" w:hAnsi="Arial" w:cs="Arial"/>
          <w:sz w:val="24"/>
          <w:szCs w:val="24"/>
        </w:rPr>
      </w:pPr>
      <w:r w:rsidRPr="00856EC8">
        <w:rPr>
          <w:rStyle w:val="None"/>
          <w:rFonts w:ascii="Arial" w:hAnsi="Arial" w:cs="Arial"/>
          <w:sz w:val="24"/>
          <w:szCs w:val="24"/>
        </w:rPr>
        <w:t xml:space="preserve">Practitioner Health can help with associated depression and anxiety, and the </w:t>
      </w:r>
      <w:r w:rsidRPr="00856EC8">
        <w:rPr>
          <w:rStyle w:val="None"/>
          <w:rFonts w:ascii="Arial" w:hAnsi="Arial" w:cs="Arial"/>
          <w:sz w:val="24"/>
          <w:szCs w:val="24"/>
        </w:rPr>
        <w:lastRenderedPageBreak/>
        <w:t xml:space="preserve">Professional Support and Wellbeing Service may be of use for Doctors in Training. </w:t>
      </w:r>
    </w:p>
    <w:p w14:paraId="32A15752" w14:textId="77777777" w:rsidR="004B223F" w:rsidRPr="00856EC8" w:rsidRDefault="004B223F" w:rsidP="004B223F">
      <w:pPr>
        <w:pStyle w:val="BodyA"/>
        <w:widowControl w:val="0"/>
        <w:suppressAutoHyphens/>
        <w:spacing w:line="288" w:lineRule="auto"/>
        <w:rPr>
          <w:rStyle w:val="NoneA"/>
          <w:rFonts w:ascii="Arial" w:hAnsi="Arial" w:cs="Arial"/>
          <w:sz w:val="24"/>
          <w:szCs w:val="24"/>
        </w:rPr>
      </w:pPr>
    </w:p>
    <w:p w14:paraId="729FB6D5" w14:textId="77777777" w:rsidR="004B223F" w:rsidRPr="00856EC8" w:rsidRDefault="004B223F" w:rsidP="004B223F">
      <w:pPr>
        <w:pStyle w:val="BodyA"/>
        <w:widowControl w:val="0"/>
        <w:suppressAutoHyphens/>
        <w:spacing w:line="288" w:lineRule="auto"/>
        <w:rPr>
          <w:rStyle w:val="None"/>
          <w:rFonts w:ascii="Arial" w:hAnsi="Arial" w:cs="Arial"/>
          <w:sz w:val="24"/>
          <w:szCs w:val="24"/>
        </w:rPr>
      </w:pPr>
      <w:r w:rsidRPr="00856EC8">
        <w:rPr>
          <w:rStyle w:val="None"/>
          <w:rFonts w:ascii="Arial" w:hAnsi="Arial" w:cs="Arial"/>
          <w:sz w:val="24"/>
          <w:szCs w:val="24"/>
        </w:rPr>
        <w:t xml:space="preserve">Consider how to facilitate enhanced opportunities for training and personal development for the trainee.  This is helpful in restoring the ability to function and thrive. </w:t>
      </w:r>
    </w:p>
    <w:p w14:paraId="7436059B" w14:textId="77777777" w:rsidR="004B223F" w:rsidRPr="00856EC8" w:rsidRDefault="004B223F" w:rsidP="004B223F">
      <w:pPr>
        <w:pStyle w:val="BodyA"/>
        <w:widowControl w:val="0"/>
        <w:suppressAutoHyphens/>
        <w:spacing w:line="288" w:lineRule="auto"/>
        <w:rPr>
          <w:rStyle w:val="NoneA"/>
          <w:rFonts w:ascii="Arial" w:hAnsi="Arial" w:cs="Arial"/>
          <w:sz w:val="24"/>
          <w:szCs w:val="24"/>
        </w:rPr>
      </w:pPr>
    </w:p>
    <w:p w14:paraId="578211CE" w14:textId="77777777" w:rsidR="004B223F" w:rsidRPr="00856EC8" w:rsidRDefault="004B223F" w:rsidP="004B223F">
      <w:pPr>
        <w:pStyle w:val="BodyA"/>
        <w:widowControl w:val="0"/>
        <w:suppressAutoHyphens/>
        <w:spacing w:line="288" w:lineRule="auto"/>
        <w:rPr>
          <w:rStyle w:val="None"/>
          <w:rFonts w:ascii="Arial" w:hAnsi="Arial" w:cs="Arial"/>
          <w:sz w:val="24"/>
          <w:szCs w:val="24"/>
        </w:rPr>
      </w:pPr>
      <w:r w:rsidRPr="00856EC8">
        <w:rPr>
          <w:rStyle w:val="None"/>
          <w:rFonts w:ascii="Arial" w:hAnsi="Arial" w:cs="Arial"/>
          <w:sz w:val="24"/>
          <w:szCs w:val="24"/>
        </w:rPr>
        <w:t xml:space="preserve">Ask the trainee if they currently feel safe in their place of work and explore options to ensure this, if they do not. </w:t>
      </w:r>
    </w:p>
    <w:p w14:paraId="33F1E779" w14:textId="77777777" w:rsidR="004B223F" w:rsidRPr="00856EC8" w:rsidRDefault="004B223F" w:rsidP="004B223F">
      <w:pPr>
        <w:pStyle w:val="BodyA"/>
        <w:widowControl w:val="0"/>
        <w:suppressAutoHyphens/>
        <w:spacing w:line="288" w:lineRule="auto"/>
        <w:rPr>
          <w:rStyle w:val="NoneA"/>
          <w:rFonts w:ascii="Arial" w:hAnsi="Arial" w:cs="Arial"/>
          <w:sz w:val="24"/>
          <w:szCs w:val="24"/>
        </w:rPr>
      </w:pPr>
    </w:p>
    <w:p w14:paraId="6249EC6A" w14:textId="77777777" w:rsidR="004B223F" w:rsidRPr="00856EC8" w:rsidRDefault="004B223F" w:rsidP="004B223F">
      <w:pPr>
        <w:pStyle w:val="BodyA"/>
        <w:widowControl w:val="0"/>
        <w:numPr>
          <w:ilvl w:val="0"/>
          <w:numId w:val="6"/>
        </w:numPr>
        <w:suppressAutoHyphens/>
        <w:spacing w:line="288" w:lineRule="auto"/>
        <w:rPr>
          <w:rFonts w:ascii="Arial" w:hAnsi="Arial" w:cs="Arial"/>
          <w:b/>
          <w:bCs/>
          <w:sz w:val="24"/>
          <w:szCs w:val="24"/>
        </w:rPr>
      </w:pPr>
      <w:r w:rsidRPr="00856EC8">
        <w:rPr>
          <w:rStyle w:val="NoneA"/>
          <w:rFonts w:ascii="Arial" w:hAnsi="Arial" w:cs="Arial"/>
          <w:b/>
          <w:bCs/>
          <w:sz w:val="24"/>
          <w:szCs w:val="24"/>
        </w:rPr>
        <w:t>ACT</w:t>
      </w:r>
    </w:p>
    <w:p w14:paraId="48FF8815" w14:textId="77777777" w:rsidR="004B223F" w:rsidRPr="00856EC8" w:rsidRDefault="004B223F" w:rsidP="004B223F">
      <w:pPr>
        <w:pStyle w:val="BodyA"/>
        <w:widowControl w:val="0"/>
        <w:suppressAutoHyphens/>
        <w:spacing w:line="288" w:lineRule="auto"/>
        <w:rPr>
          <w:rStyle w:val="NoneA"/>
          <w:rFonts w:ascii="Arial" w:hAnsi="Arial" w:cs="Arial"/>
          <w:sz w:val="24"/>
          <w:szCs w:val="24"/>
        </w:rPr>
      </w:pPr>
    </w:p>
    <w:p w14:paraId="0E1464D9" w14:textId="77777777" w:rsidR="004B223F" w:rsidRPr="00856EC8" w:rsidRDefault="004B223F" w:rsidP="004B223F">
      <w:pPr>
        <w:pStyle w:val="BodyA"/>
        <w:widowControl w:val="0"/>
        <w:numPr>
          <w:ilvl w:val="0"/>
          <w:numId w:val="8"/>
        </w:numPr>
        <w:suppressAutoHyphens/>
        <w:spacing w:line="288" w:lineRule="auto"/>
        <w:rPr>
          <w:rFonts w:ascii="Arial" w:hAnsi="Arial" w:cs="Arial"/>
          <w:i/>
          <w:iCs/>
          <w:sz w:val="24"/>
          <w:szCs w:val="24"/>
        </w:rPr>
      </w:pPr>
      <w:r w:rsidRPr="00856EC8">
        <w:rPr>
          <w:rStyle w:val="None"/>
          <w:rFonts w:ascii="Arial" w:hAnsi="Arial" w:cs="Arial"/>
          <w:b/>
          <w:bCs/>
          <w:sz w:val="24"/>
          <w:szCs w:val="24"/>
        </w:rPr>
        <w:t xml:space="preserve">Keeping a record:  </w:t>
      </w:r>
      <w:r w:rsidRPr="00856EC8">
        <w:rPr>
          <w:rStyle w:val="None"/>
          <w:rFonts w:ascii="Arial" w:hAnsi="Arial" w:cs="Arial"/>
          <w:sz w:val="24"/>
          <w:szCs w:val="24"/>
        </w:rPr>
        <w:t xml:space="preserve">Record any concerns shared with you. Record your actions including signposting to support, and any advice you have given. Document any decisions taken between you and the trainee. Document any discussions you have with other colleagues. This helps to prevent problems where ‘everyone knows, and nobody tells.’  </w:t>
      </w:r>
    </w:p>
    <w:p w14:paraId="3F6D9CCB" w14:textId="77777777" w:rsidR="004B223F" w:rsidRPr="00856EC8" w:rsidRDefault="004B223F" w:rsidP="004B223F">
      <w:pPr>
        <w:pStyle w:val="BodyA"/>
        <w:widowControl w:val="0"/>
        <w:suppressAutoHyphens/>
        <w:spacing w:line="288" w:lineRule="auto"/>
        <w:rPr>
          <w:rStyle w:val="NoneA"/>
          <w:rFonts w:ascii="Arial" w:hAnsi="Arial" w:cs="Arial"/>
          <w:sz w:val="24"/>
          <w:szCs w:val="24"/>
        </w:rPr>
      </w:pPr>
    </w:p>
    <w:p w14:paraId="6B24E7EB" w14:textId="77777777" w:rsidR="004B223F" w:rsidRPr="00856EC8" w:rsidRDefault="004B223F" w:rsidP="004B223F">
      <w:pPr>
        <w:pStyle w:val="BodyA"/>
        <w:widowControl w:val="0"/>
        <w:numPr>
          <w:ilvl w:val="0"/>
          <w:numId w:val="8"/>
        </w:numPr>
        <w:suppressAutoHyphens/>
        <w:spacing w:line="288" w:lineRule="auto"/>
        <w:rPr>
          <w:rStyle w:val="NoneA"/>
          <w:rFonts w:ascii="Arial" w:hAnsi="Arial" w:cs="Arial"/>
          <w:b/>
          <w:bCs/>
          <w:sz w:val="24"/>
          <w:szCs w:val="24"/>
        </w:rPr>
      </w:pPr>
      <w:r w:rsidRPr="00856EC8">
        <w:rPr>
          <w:rStyle w:val="NoneA"/>
          <w:rFonts w:ascii="Arial" w:hAnsi="Arial" w:cs="Arial"/>
          <w:b/>
          <w:bCs/>
          <w:sz w:val="24"/>
          <w:szCs w:val="24"/>
        </w:rPr>
        <w:t>Disclosure only without formal reporting:</w:t>
      </w:r>
      <w:r w:rsidRPr="00856EC8">
        <w:rPr>
          <w:rStyle w:val="None"/>
          <w:rFonts w:ascii="Arial" w:hAnsi="Arial" w:cs="Arial"/>
          <w:sz w:val="24"/>
          <w:szCs w:val="24"/>
        </w:rPr>
        <w:t xml:space="preserve"> The person may gain benefit from having been able to tell you and having been listened to. They may feel unable to share their story with anyone else. They may be unwilling to put themselves at perceived risk if they are identified or identifiable. Their confidentiality should be respected, with any necessary action taken to protect their identity. This could mean that no further action can be taken at this stage. Leave your door open for further discussion. For some people the journey of disclosure is slow and long, and they may only feel confident to report formally to you or someone else later, sometimes after several years. This is </w:t>
      </w:r>
      <w:proofErr w:type="spellStart"/>
      <w:r w:rsidRPr="00856EC8">
        <w:rPr>
          <w:rStyle w:val="None"/>
          <w:rFonts w:ascii="Arial" w:hAnsi="Arial" w:cs="Arial"/>
          <w:sz w:val="24"/>
          <w:szCs w:val="24"/>
        </w:rPr>
        <w:t>recognised</w:t>
      </w:r>
      <w:proofErr w:type="spellEnd"/>
      <w:r w:rsidRPr="00856EC8">
        <w:rPr>
          <w:rStyle w:val="None"/>
          <w:rFonts w:ascii="Arial" w:hAnsi="Arial" w:cs="Arial"/>
          <w:sz w:val="24"/>
          <w:szCs w:val="24"/>
        </w:rPr>
        <w:t xml:space="preserve"> within the GMC framework. </w:t>
      </w:r>
      <w:r w:rsidRPr="00856EC8">
        <w:rPr>
          <w:rStyle w:val="NoneA"/>
          <w:rFonts w:ascii="Arial" w:hAnsi="Arial" w:cs="Arial"/>
          <w:b/>
          <w:bCs/>
          <w:sz w:val="24"/>
          <w:szCs w:val="24"/>
        </w:rPr>
        <w:t xml:space="preserve">You may however have a professional responsibility to report (see below). </w:t>
      </w:r>
    </w:p>
    <w:p w14:paraId="01E209DA" w14:textId="77777777" w:rsidR="004B223F" w:rsidRPr="00856EC8" w:rsidRDefault="004B223F" w:rsidP="004B223F">
      <w:pPr>
        <w:pStyle w:val="BodyA"/>
        <w:widowControl w:val="0"/>
        <w:suppressAutoHyphens/>
        <w:spacing w:line="288" w:lineRule="auto"/>
        <w:rPr>
          <w:rFonts w:ascii="Arial" w:hAnsi="Arial" w:cs="Arial"/>
          <w:b/>
          <w:bCs/>
          <w:sz w:val="24"/>
          <w:szCs w:val="24"/>
        </w:rPr>
      </w:pPr>
    </w:p>
    <w:p w14:paraId="57A09DD3" w14:textId="77777777" w:rsidR="004B223F" w:rsidRPr="00856EC8" w:rsidRDefault="004B223F" w:rsidP="004B223F">
      <w:pPr>
        <w:pStyle w:val="BodyA"/>
        <w:widowControl w:val="0"/>
        <w:numPr>
          <w:ilvl w:val="0"/>
          <w:numId w:val="8"/>
        </w:numPr>
        <w:suppressAutoHyphens/>
        <w:spacing w:line="288" w:lineRule="auto"/>
        <w:rPr>
          <w:rFonts w:ascii="Arial" w:hAnsi="Arial" w:cs="Arial"/>
          <w:sz w:val="24"/>
          <w:szCs w:val="24"/>
        </w:rPr>
      </w:pPr>
      <w:r w:rsidRPr="00856EC8">
        <w:rPr>
          <w:rStyle w:val="None"/>
          <w:rFonts w:ascii="Arial" w:hAnsi="Arial" w:cs="Arial"/>
          <w:b/>
          <w:bCs/>
          <w:sz w:val="24"/>
          <w:szCs w:val="24"/>
        </w:rPr>
        <w:t xml:space="preserve">Reporting. Remain aware that you have a responsibility to report if you think that the target or anyone else is at risk of serious harm, or if you think that a colleague may not be fit to </w:t>
      </w:r>
      <w:proofErr w:type="spellStart"/>
      <w:r w:rsidRPr="00856EC8">
        <w:rPr>
          <w:rStyle w:val="None"/>
          <w:rFonts w:ascii="Arial" w:hAnsi="Arial" w:cs="Arial"/>
          <w:b/>
          <w:bCs/>
          <w:sz w:val="24"/>
          <w:szCs w:val="24"/>
        </w:rPr>
        <w:t>practise</w:t>
      </w:r>
      <w:proofErr w:type="spellEnd"/>
      <w:r w:rsidRPr="00856EC8">
        <w:rPr>
          <w:rStyle w:val="None"/>
          <w:rFonts w:ascii="Arial" w:hAnsi="Arial" w:cs="Arial"/>
          <w:b/>
          <w:bCs/>
          <w:sz w:val="24"/>
          <w:szCs w:val="24"/>
        </w:rPr>
        <w:t xml:space="preserve">. </w:t>
      </w:r>
    </w:p>
    <w:p w14:paraId="47D3993F" w14:textId="77777777" w:rsidR="004B223F" w:rsidRDefault="004B223F" w:rsidP="004B223F">
      <w:pPr>
        <w:pStyle w:val="BodyA"/>
        <w:widowControl w:val="0"/>
        <w:suppressAutoHyphens/>
        <w:spacing w:line="288" w:lineRule="auto"/>
        <w:ind w:left="1080"/>
        <w:rPr>
          <w:rStyle w:val="NoneA"/>
          <w:sz w:val="24"/>
          <w:szCs w:val="24"/>
        </w:rPr>
      </w:pPr>
    </w:p>
    <w:p w14:paraId="1BAADE74" w14:textId="77777777" w:rsidR="004B223F" w:rsidRPr="00856EC8" w:rsidRDefault="004B223F" w:rsidP="004B223F">
      <w:pPr>
        <w:pStyle w:val="BodyA"/>
        <w:widowControl w:val="0"/>
        <w:numPr>
          <w:ilvl w:val="0"/>
          <w:numId w:val="11"/>
        </w:numPr>
        <w:suppressAutoHyphens/>
        <w:spacing w:line="288" w:lineRule="auto"/>
        <w:rPr>
          <w:rFonts w:ascii="Arial" w:hAnsi="Arial" w:cs="Arial"/>
          <w:sz w:val="24"/>
          <w:szCs w:val="24"/>
        </w:rPr>
      </w:pPr>
      <w:r w:rsidRPr="00856EC8">
        <w:rPr>
          <w:rStyle w:val="None"/>
          <w:rFonts w:ascii="Arial" w:hAnsi="Arial" w:cs="Arial"/>
          <w:b/>
          <w:bCs/>
          <w:sz w:val="24"/>
          <w:szCs w:val="24"/>
        </w:rPr>
        <w:t xml:space="preserve">Reporting within the Trust: </w:t>
      </w:r>
      <w:r w:rsidRPr="00856EC8">
        <w:rPr>
          <w:rStyle w:val="NoneA"/>
          <w:rFonts w:ascii="Arial" w:hAnsi="Arial" w:cs="Arial"/>
          <w:sz w:val="24"/>
          <w:szCs w:val="24"/>
        </w:rPr>
        <w:t xml:space="preserve">The targeted person may want to make a statement to share with one or more people with responsibility for the accused. (e.g., line manager, HR Director, Medical Director etc.). This can be anonymous as regards the targeted person. Where the criteria above are met, the responsible person should take forward concerns and report the accused as disclosed to them. This will be dealt with according to the Trust’s policies for professional misconduct. It can feel difficult to report concerns, and the GMC provides guidance about “Speaking Up”: </w:t>
      </w:r>
      <w:hyperlink r:id="rId12" w:history="1">
        <w:r w:rsidRPr="00856EC8">
          <w:rPr>
            <w:rStyle w:val="Hyperlink2"/>
            <w:rFonts w:ascii="Arial" w:hAnsi="Arial" w:cs="Arial"/>
            <w:sz w:val="24"/>
            <w:szCs w:val="24"/>
          </w:rPr>
          <w:t>Speaking up - ethical topic - GMC (gmc-uk.org)</w:t>
        </w:r>
      </w:hyperlink>
      <w:r w:rsidRPr="00856EC8">
        <w:rPr>
          <w:rStyle w:val="Hyperlink2"/>
          <w:rFonts w:ascii="Arial" w:hAnsi="Arial" w:cs="Arial"/>
          <w:sz w:val="24"/>
          <w:szCs w:val="24"/>
        </w:rPr>
        <w:t xml:space="preserve">. </w:t>
      </w:r>
    </w:p>
    <w:p w14:paraId="0524D672" w14:textId="77777777" w:rsidR="004B223F" w:rsidRPr="00856EC8" w:rsidRDefault="004B223F" w:rsidP="004B223F">
      <w:pPr>
        <w:pStyle w:val="BodyA"/>
        <w:widowControl w:val="0"/>
        <w:suppressAutoHyphens/>
        <w:spacing w:line="288" w:lineRule="auto"/>
        <w:ind w:left="1440"/>
        <w:rPr>
          <w:rStyle w:val="None"/>
          <w:rFonts w:ascii="Arial" w:hAnsi="Arial" w:cs="Arial"/>
          <w:sz w:val="24"/>
          <w:szCs w:val="24"/>
        </w:rPr>
      </w:pPr>
      <w:r w:rsidRPr="00856EC8">
        <w:rPr>
          <w:rStyle w:val="None"/>
          <w:rFonts w:ascii="Arial" w:hAnsi="Arial" w:cs="Arial"/>
          <w:b/>
          <w:bCs/>
          <w:sz w:val="24"/>
          <w:szCs w:val="24"/>
        </w:rPr>
        <w:lastRenderedPageBreak/>
        <w:t>If you or the targeted person feel the matter has not been dealt with in an acceptable way, consider escalation.</w:t>
      </w:r>
      <w:r w:rsidRPr="00856EC8">
        <w:rPr>
          <w:rStyle w:val="None"/>
          <w:rFonts w:ascii="Arial" w:hAnsi="Arial" w:cs="Arial"/>
          <w:sz w:val="24"/>
          <w:szCs w:val="24"/>
        </w:rPr>
        <w:t xml:space="preserve"> </w:t>
      </w:r>
    </w:p>
    <w:p w14:paraId="71437FC5" w14:textId="77777777" w:rsidR="004B223F" w:rsidRPr="00856EC8" w:rsidRDefault="004B223F" w:rsidP="004B223F">
      <w:pPr>
        <w:pStyle w:val="BodyA"/>
        <w:widowControl w:val="0"/>
        <w:suppressAutoHyphens/>
        <w:spacing w:line="288" w:lineRule="auto"/>
        <w:rPr>
          <w:rStyle w:val="NoneA"/>
          <w:rFonts w:ascii="Arial" w:hAnsi="Arial" w:cs="Arial"/>
          <w:sz w:val="24"/>
          <w:szCs w:val="24"/>
        </w:rPr>
      </w:pPr>
    </w:p>
    <w:p w14:paraId="458996C9" w14:textId="77777777" w:rsidR="004B223F" w:rsidRPr="00856EC8" w:rsidRDefault="004B223F" w:rsidP="004B223F">
      <w:pPr>
        <w:pStyle w:val="BodyA"/>
        <w:widowControl w:val="0"/>
        <w:numPr>
          <w:ilvl w:val="0"/>
          <w:numId w:val="11"/>
        </w:numPr>
        <w:suppressAutoHyphens/>
        <w:spacing w:line="288" w:lineRule="auto"/>
        <w:rPr>
          <w:rStyle w:val="NoneA"/>
          <w:rFonts w:ascii="Arial" w:hAnsi="Arial" w:cs="Arial"/>
          <w:sz w:val="24"/>
          <w:szCs w:val="24"/>
        </w:rPr>
      </w:pPr>
      <w:r w:rsidRPr="00856EC8">
        <w:rPr>
          <w:rStyle w:val="None"/>
          <w:rFonts w:ascii="Arial" w:hAnsi="Arial" w:cs="Arial"/>
          <w:b/>
          <w:bCs/>
          <w:sz w:val="24"/>
          <w:szCs w:val="24"/>
        </w:rPr>
        <w:t>Reporting to the police</w:t>
      </w:r>
      <w:r w:rsidRPr="00856EC8">
        <w:rPr>
          <w:rStyle w:val="NoneA"/>
          <w:rFonts w:ascii="Arial" w:hAnsi="Arial" w:cs="Arial"/>
          <w:sz w:val="24"/>
          <w:szCs w:val="24"/>
        </w:rPr>
        <w:t>. Sexual harassment and assault are criminal matters, wherever they occur. Reporting to the police can be a sensitive matter, with very few cases coming to trial and support is usually needed to undergo the process. Make people aware that this is an option, and that support is available to them. Action within the workplace that ensures an environment is free of sexual harassment should not be put on hold because of pending criminal charges.</w:t>
      </w:r>
    </w:p>
    <w:p w14:paraId="4A6A7E5A" w14:textId="77777777" w:rsidR="004B223F" w:rsidRPr="00856EC8" w:rsidRDefault="004B223F" w:rsidP="004B223F">
      <w:pPr>
        <w:pStyle w:val="BodyA"/>
        <w:widowControl w:val="0"/>
        <w:suppressAutoHyphens/>
        <w:spacing w:line="288" w:lineRule="auto"/>
        <w:ind w:left="2160" w:firstLine="330"/>
        <w:rPr>
          <w:rFonts w:ascii="Arial" w:hAnsi="Arial" w:cs="Arial"/>
          <w:sz w:val="24"/>
          <w:szCs w:val="24"/>
        </w:rPr>
      </w:pPr>
    </w:p>
    <w:p w14:paraId="727E1AA9" w14:textId="77777777" w:rsidR="004B223F" w:rsidRDefault="004B223F" w:rsidP="004B223F">
      <w:pPr>
        <w:pStyle w:val="BodyA"/>
        <w:widowControl w:val="0"/>
        <w:numPr>
          <w:ilvl w:val="0"/>
          <w:numId w:val="11"/>
        </w:numPr>
        <w:suppressAutoHyphens/>
        <w:spacing w:line="288" w:lineRule="auto"/>
        <w:rPr>
          <w:rStyle w:val="None"/>
          <w:rFonts w:ascii="Arial" w:hAnsi="Arial" w:cs="Arial"/>
          <w:sz w:val="24"/>
          <w:szCs w:val="24"/>
        </w:rPr>
      </w:pPr>
      <w:r w:rsidRPr="00856EC8">
        <w:rPr>
          <w:rFonts w:ascii="Arial" w:hAnsi="Arial" w:cs="Arial"/>
          <w:b/>
          <w:bCs/>
          <w:sz w:val="24"/>
          <w:szCs w:val="24"/>
        </w:rPr>
        <w:t xml:space="preserve">Reporting to the Head of School or Postgraduate Dean. </w:t>
      </w:r>
      <w:r w:rsidRPr="00856EC8">
        <w:rPr>
          <w:rFonts w:ascii="Arial" w:hAnsi="Arial" w:cs="Arial"/>
          <w:sz w:val="24"/>
          <w:szCs w:val="24"/>
        </w:rPr>
        <w:t xml:space="preserve">You should liaise with the </w:t>
      </w:r>
      <w:proofErr w:type="spellStart"/>
      <w:r w:rsidRPr="00856EC8">
        <w:rPr>
          <w:rFonts w:ascii="Arial" w:hAnsi="Arial" w:cs="Arial"/>
          <w:sz w:val="24"/>
          <w:szCs w:val="24"/>
        </w:rPr>
        <w:t>HoS</w:t>
      </w:r>
      <w:proofErr w:type="spellEnd"/>
      <w:r w:rsidRPr="00856EC8">
        <w:rPr>
          <w:rFonts w:ascii="Arial" w:hAnsi="Arial" w:cs="Arial"/>
          <w:sz w:val="24"/>
          <w:szCs w:val="24"/>
        </w:rPr>
        <w:t xml:space="preserve"> and / or Postgraduate Dean as this may have implications for their trainees, to allow triangulation in areas of concern and the PG Dean as the Responsible Officer. </w:t>
      </w:r>
      <w:proofErr w:type="spellStart"/>
      <w:r w:rsidRPr="00856EC8">
        <w:rPr>
          <w:rStyle w:val="None"/>
          <w:rFonts w:ascii="Arial" w:hAnsi="Arial" w:cs="Arial"/>
          <w:sz w:val="24"/>
          <w:szCs w:val="24"/>
        </w:rPr>
        <w:t>Recognise</w:t>
      </w:r>
      <w:proofErr w:type="spellEnd"/>
      <w:r w:rsidRPr="00856EC8">
        <w:rPr>
          <w:rStyle w:val="None"/>
          <w:rFonts w:ascii="Arial" w:hAnsi="Arial" w:cs="Arial"/>
          <w:sz w:val="24"/>
          <w:szCs w:val="24"/>
        </w:rPr>
        <w:t xml:space="preserve"> that dysfunctions in all processes and </w:t>
      </w:r>
      <w:proofErr w:type="spellStart"/>
      <w:r w:rsidRPr="00856EC8">
        <w:rPr>
          <w:rStyle w:val="None"/>
          <w:rFonts w:ascii="Arial" w:hAnsi="Arial" w:cs="Arial"/>
          <w:sz w:val="24"/>
          <w:szCs w:val="24"/>
        </w:rPr>
        <w:t>organisations</w:t>
      </w:r>
      <w:proofErr w:type="spellEnd"/>
      <w:r w:rsidRPr="00856EC8">
        <w:rPr>
          <w:rStyle w:val="None"/>
          <w:rFonts w:ascii="Arial" w:hAnsi="Arial" w:cs="Arial"/>
          <w:sz w:val="24"/>
          <w:szCs w:val="24"/>
        </w:rPr>
        <w:t xml:space="preserve"> are common and can be challenged. Work commissioned by the Professional Standards Authority has defined the common excuses used by perpetrators of which we must be wary in anyone.</w:t>
      </w:r>
      <w:r w:rsidRPr="00856EC8">
        <w:rPr>
          <w:rStyle w:val="None"/>
          <w:rFonts w:ascii="Arial" w:hAnsi="Arial" w:cs="Arial"/>
          <w:sz w:val="24"/>
          <w:szCs w:val="24"/>
          <w:vertAlign w:val="superscript"/>
        </w:rPr>
        <w:t>15</w:t>
      </w:r>
      <w:r w:rsidRPr="00856EC8">
        <w:rPr>
          <w:rStyle w:val="None"/>
          <w:rFonts w:ascii="Arial" w:hAnsi="Arial" w:cs="Arial"/>
          <w:sz w:val="24"/>
          <w:szCs w:val="24"/>
        </w:rPr>
        <w:t xml:space="preserve"> </w:t>
      </w:r>
    </w:p>
    <w:p w14:paraId="6AD1A8AC" w14:textId="77777777" w:rsidR="004B223F" w:rsidRDefault="004B223F" w:rsidP="004B223F">
      <w:pPr>
        <w:pStyle w:val="ListParagraph"/>
        <w:rPr>
          <w:rStyle w:val="None"/>
          <w:rFonts w:ascii="Arial" w:hAnsi="Arial" w:cs="Arial"/>
        </w:rPr>
      </w:pPr>
    </w:p>
    <w:p w14:paraId="0840C241" w14:textId="77777777" w:rsidR="004B223F" w:rsidRPr="00856EC8" w:rsidRDefault="004B223F" w:rsidP="004B223F">
      <w:pPr>
        <w:pStyle w:val="BodyA"/>
        <w:widowControl w:val="0"/>
        <w:suppressAutoHyphens/>
        <w:spacing w:line="288" w:lineRule="auto"/>
        <w:ind w:left="1440"/>
        <w:rPr>
          <w:rStyle w:val="None"/>
          <w:rFonts w:ascii="Arial" w:hAnsi="Arial" w:cs="Arial"/>
          <w:sz w:val="24"/>
          <w:szCs w:val="24"/>
        </w:rPr>
      </w:pPr>
    </w:p>
    <w:p w14:paraId="3768DD27" w14:textId="77777777" w:rsidR="004B223F" w:rsidRPr="00856EC8" w:rsidRDefault="004B223F" w:rsidP="004B223F">
      <w:pPr>
        <w:pStyle w:val="BodyA"/>
        <w:widowControl w:val="0"/>
        <w:numPr>
          <w:ilvl w:val="0"/>
          <w:numId w:val="11"/>
        </w:numPr>
        <w:suppressAutoHyphens/>
        <w:spacing w:line="288" w:lineRule="auto"/>
        <w:rPr>
          <w:rStyle w:val="None"/>
          <w:rFonts w:ascii="Arial" w:hAnsi="Arial" w:cs="Arial"/>
          <w:sz w:val="24"/>
          <w:szCs w:val="24"/>
        </w:rPr>
      </w:pPr>
      <w:r w:rsidRPr="00856EC8">
        <w:rPr>
          <w:rStyle w:val="None"/>
          <w:rFonts w:ascii="Arial" w:hAnsi="Arial" w:cs="Arial"/>
          <w:b/>
          <w:bCs/>
          <w:sz w:val="24"/>
          <w:szCs w:val="24"/>
        </w:rPr>
        <w:t>Reporting to the GMC</w:t>
      </w:r>
      <w:r w:rsidRPr="00856EC8">
        <w:rPr>
          <w:rStyle w:val="NoneA"/>
          <w:rFonts w:ascii="Arial" w:hAnsi="Arial" w:cs="Arial"/>
          <w:sz w:val="24"/>
          <w:szCs w:val="24"/>
        </w:rPr>
        <w:t xml:space="preserve">. Advice is available for both the impacted person and the person to whom they have disclosed the event or events, via the GMC Confidential helpline. Tel 0161 923 6399 Monday to Friday, 9am - 5pm.  </w:t>
      </w:r>
      <w:r>
        <w:rPr>
          <w:rStyle w:val="NoneA"/>
          <w:rFonts w:ascii="Arial" w:hAnsi="Arial" w:cs="Arial"/>
          <w:sz w:val="24"/>
          <w:szCs w:val="24"/>
        </w:rPr>
        <w:t>For postgraduate doctors in training, please liaise with the PG Dean first.</w:t>
      </w:r>
    </w:p>
    <w:p w14:paraId="4CF8FB15" w14:textId="77777777" w:rsidR="004B223F" w:rsidRPr="00856EC8" w:rsidRDefault="004B223F" w:rsidP="004B223F">
      <w:pPr>
        <w:pStyle w:val="BodyA"/>
        <w:widowControl w:val="0"/>
        <w:suppressAutoHyphens/>
        <w:spacing w:line="288" w:lineRule="auto"/>
        <w:ind w:left="1080"/>
        <w:rPr>
          <w:rStyle w:val="NoneA"/>
          <w:rFonts w:ascii="Arial" w:hAnsi="Arial" w:cs="Arial"/>
          <w:sz w:val="24"/>
          <w:szCs w:val="24"/>
        </w:rPr>
      </w:pPr>
    </w:p>
    <w:p w14:paraId="06C52D46" w14:textId="77777777" w:rsidR="004B223F" w:rsidRPr="00856EC8" w:rsidRDefault="004B223F" w:rsidP="004B223F">
      <w:pPr>
        <w:pStyle w:val="BodyA"/>
        <w:widowControl w:val="0"/>
        <w:suppressAutoHyphens/>
        <w:spacing w:line="288" w:lineRule="auto"/>
        <w:ind w:left="1440"/>
        <w:rPr>
          <w:rStyle w:val="None"/>
          <w:rFonts w:ascii="Arial" w:hAnsi="Arial" w:cs="Arial"/>
          <w:sz w:val="24"/>
          <w:szCs w:val="24"/>
        </w:rPr>
      </w:pPr>
      <w:r w:rsidRPr="00856EC8">
        <w:rPr>
          <w:rStyle w:val="None"/>
          <w:rFonts w:ascii="Arial" w:hAnsi="Arial" w:cs="Arial"/>
          <w:sz w:val="24"/>
          <w:szCs w:val="24"/>
        </w:rPr>
        <w:t xml:space="preserve">The accused’s employer, the GMC and the police all have a role in investigating incidents of sexual misconduct, depending upon the circumstances. Advice should be sought, and the wishes of the targeted person considered, along with GMC advice and the law. </w:t>
      </w:r>
    </w:p>
    <w:p w14:paraId="55668555" w14:textId="77777777" w:rsidR="004B223F" w:rsidRPr="00856EC8" w:rsidRDefault="004B223F" w:rsidP="004B223F">
      <w:pPr>
        <w:pStyle w:val="BodyA"/>
        <w:widowControl w:val="0"/>
        <w:suppressAutoHyphens/>
        <w:spacing w:line="288" w:lineRule="auto"/>
        <w:ind w:left="1440"/>
        <w:rPr>
          <w:rStyle w:val="NoneA"/>
          <w:rFonts w:ascii="Arial" w:hAnsi="Arial" w:cs="Arial"/>
          <w:sz w:val="24"/>
          <w:szCs w:val="24"/>
        </w:rPr>
      </w:pPr>
    </w:p>
    <w:p w14:paraId="591602D7" w14:textId="77777777" w:rsidR="004B223F" w:rsidRPr="00856EC8" w:rsidRDefault="004B223F" w:rsidP="004B223F">
      <w:pPr>
        <w:pStyle w:val="BodyA"/>
        <w:widowControl w:val="0"/>
        <w:suppressAutoHyphens/>
        <w:spacing w:line="288" w:lineRule="auto"/>
        <w:ind w:left="1440"/>
        <w:rPr>
          <w:rStyle w:val="None"/>
          <w:rFonts w:ascii="Arial" w:hAnsi="Arial" w:cs="Arial"/>
          <w:sz w:val="24"/>
          <w:szCs w:val="24"/>
        </w:rPr>
      </w:pPr>
      <w:r w:rsidRPr="00856EC8">
        <w:rPr>
          <w:rStyle w:val="None"/>
          <w:rFonts w:ascii="Arial" w:hAnsi="Arial" w:cs="Arial"/>
          <w:sz w:val="24"/>
          <w:szCs w:val="24"/>
        </w:rPr>
        <w:t xml:space="preserve">The criminal justice system has </w:t>
      </w:r>
      <w:proofErr w:type="gramStart"/>
      <w:r w:rsidRPr="00856EC8">
        <w:rPr>
          <w:rStyle w:val="None"/>
          <w:rFonts w:ascii="Arial" w:hAnsi="Arial" w:cs="Arial"/>
          <w:sz w:val="24"/>
          <w:szCs w:val="24"/>
        </w:rPr>
        <w:t>a number of</w:t>
      </w:r>
      <w:proofErr w:type="gramEnd"/>
      <w:r w:rsidRPr="00856EC8">
        <w:rPr>
          <w:rStyle w:val="None"/>
          <w:rFonts w:ascii="Arial" w:hAnsi="Arial" w:cs="Arial"/>
          <w:sz w:val="24"/>
          <w:szCs w:val="24"/>
        </w:rPr>
        <w:t xml:space="preserve"> challenges, but criminal convictions have taken place even without forensic evidence or independent witnesses.</w:t>
      </w:r>
      <w:r w:rsidRPr="00856EC8">
        <w:rPr>
          <w:rStyle w:val="None"/>
          <w:rFonts w:ascii="Arial" w:hAnsi="Arial" w:cs="Arial"/>
          <w:sz w:val="24"/>
          <w:szCs w:val="24"/>
          <w:vertAlign w:val="superscript"/>
        </w:rPr>
        <w:t>16, 17.</w:t>
      </w:r>
    </w:p>
    <w:p w14:paraId="3C77E0B3" w14:textId="77777777" w:rsidR="004B223F" w:rsidRPr="00856EC8" w:rsidRDefault="004B223F" w:rsidP="004B223F">
      <w:pPr>
        <w:pStyle w:val="BodyA"/>
        <w:widowControl w:val="0"/>
        <w:suppressAutoHyphens/>
        <w:spacing w:line="288" w:lineRule="auto"/>
        <w:ind w:left="1080"/>
        <w:rPr>
          <w:rStyle w:val="NoneA"/>
          <w:rFonts w:ascii="Arial" w:hAnsi="Arial" w:cs="Arial"/>
          <w:sz w:val="24"/>
          <w:szCs w:val="24"/>
        </w:rPr>
      </w:pPr>
    </w:p>
    <w:p w14:paraId="5DF410C3" w14:textId="77777777" w:rsidR="004B223F" w:rsidRPr="00856EC8" w:rsidRDefault="004B223F" w:rsidP="004B223F">
      <w:pPr>
        <w:pStyle w:val="BodyA"/>
        <w:widowControl w:val="0"/>
        <w:suppressAutoHyphens/>
        <w:spacing w:line="288" w:lineRule="auto"/>
        <w:rPr>
          <w:rStyle w:val="None"/>
          <w:rFonts w:ascii="Arial" w:hAnsi="Arial" w:cs="Arial"/>
          <w:b/>
          <w:bCs/>
          <w:sz w:val="24"/>
          <w:szCs w:val="24"/>
        </w:rPr>
      </w:pPr>
    </w:p>
    <w:p w14:paraId="7733EB98" w14:textId="77777777" w:rsidR="004B223F" w:rsidRPr="00856EC8" w:rsidRDefault="004B223F" w:rsidP="004B223F">
      <w:pPr>
        <w:pStyle w:val="BodyA"/>
        <w:widowControl w:val="0"/>
        <w:suppressAutoHyphens/>
        <w:spacing w:line="288" w:lineRule="auto"/>
        <w:rPr>
          <w:rStyle w:val="None"/>
          <w:rFonts w:ascii="Arial" w:hAnsi="Arial" w:cs="Arial"/>
          <w:b/>
          <w:bCs/>
          <w:sz w:val="24"/>
          <w:szCs w:val="24"/>
        </w:rPr>
      </w:pPr>
      <w:r w:rsidRPr="00856EC8">
        <w:rPr>
          <w:rStyle w:val="None"/>
          <w:rFonts w:ascii="Arial" w:hAnsi="Arial" w:cs="Arial"/>
          <w:b/>
          <w:bCs/>
          <w:sz w:val="24"/>
          <w:szCs w:val="24"/>
        </w:rPr>
        <w:t>Support for People receiving reports</w:t>
      </w:r>
    </w:p>
    <w:p w14:paraId="1DE20F7F" w14:textId="77777777" w:rsidR="004B223F" w:rsidRPr="00856EC8" w:rsidRDefault="004B223F" w:rsidP="004B223F">
      <w:pPr>
        <w:pStyle w:val="BodyA"/>
        <w:widowControl w:val="0"/>
        <w:suppressAutoHyphens/>
        <w:spacing w:line="288" w:lineRule="auto"/>
        <w:rPr>
          <w:rStyle w:val="NoneA"/>
          <w:rFonts w:ascii="Arial" w:hAnsi="Arial" w:cs="Arial"/>
          <w:sz w:val="24"/>
          <w:szCs w:val="24"/>
        </w:rPr>
      </w:pPr>
    </w:p>
    <w:p w14:paraId="0479368F" w14:textId="77777777" w:rsidR="004B223F" w:rsidRPr="00856EC8" w:rsidRDefault="004B223F" w:rsidP="004B223F">
      <w:pPr>
        <w:pStyle w:val="BodyA"/>
        <w:widowControl w:val="0"/>
        <w:suppressAutoHyphens/>
        <w:spacing w:line="288" w:lineRule="auto"/>
        <w:rPr>
          <w:rStyle w:val="None"/>
          <w:rFonts w:ascii="Arial" w:hAnsi="Arial" w:cs="Arial"/>
          <w:sz w:val="24"/>
          <w:szCs w:val="24"/>
        </w:rPr>
      </w:pPr>
      <w:r w:rsidRPr="00856EC8">
        <w:rPr>
          <w:rStyle w:val="None"/>
          <w:rFonts w:ascii="Arial" w:hAnsi="Arial" w:cs="Arial"/>
          <w:sz w:val="24"/>
          <w:szCs w:val="24"/>
        </w:rPr>
        <w:t xml:space="preserve">Receiving a report of sexual harassment, assault, or misconduct is likely to be a stressful event. You can seek support from the BMA/CBS/RCS/NHS WTE (Deanery) </w:t>
      </w:r>
      <w:r w:rsidRPr="00856EC8">
        <w:rPr>
          <w:rStyle w:val="None"/>
          <w:rFonts w:ascii="Arial" w:hAnsi="Arial" w:cs="Arial"/>
          <w:sz w:val="24"/>
          <w:szCs w:val="24"/>
        </w:rPr>
        <w:lastRenderedPageBreak/>
        <w:t xml:space="preserve">and your insurance company or indemnifier may have support structures or provide advice. If you feel unable to treat the report impartially, perhaps because you know, or work with the person accused, you should pass concerns directly to an appropriate colleague or team with greater responsibility and keep a written record of your actions. Our professional networks can be helpful in talking over difficult events whilst maintaining confidentiality for those involved. At times there can be a failure in process once escalated. To defend subsequent accusations, and for your own peace of mind, your written communications should clearly define the information you have passed on. </w:t>
      </w:r>
    </w:p>
    <w:p w14:paraId="392EC100" w14:textId="77777777" w:rsidR="004B223F" w:rsidRPr="00856EC8" w:rsidRDefault="004B223F" w:rsidP="004B223F">
      <w:pPr>
        <w:pStyle w:val="BodyA"/>
        <w:widowControl w:val="0"/>
        <w:suppressAutoHyphens/>
        <w:spacing w:line="288" w:lineRule="auto"/>
        <w:rPr>
          <w:rStyle w:val="NoneA"/>
          <w:rFonts w:ascii="Arial" w:hAnsi="Arial" w:cs="Arial"/>
          <w:sz w:val="24"/>
          <w:szCs w:val="24"/>
        </w:rPr>
      </w:pPr>
    </w:p>
    <w:p w14:paraId="51AEE78E" w14:textId="77777777" w:rsidR="004B223F" w:rsidRPr="00856EC8" w:rsidRDefault="004B223F" w:rsidP="004B223F">
      <w:pPr>
        <w:pStyle w:val="BodyA"/>
        <w:widowControl w:val="0"/>
        <w:suppressAutoHyphens/>
        <w:spacing w:line="288" w:lineRule="auto"/>
        <w:rPr>
          <w:rStyle w:val="None"/>
          <w:rFonts w:ascii="Arial" w:hAnsi="Arial" w:cs="Arial"/>
          <w:sz w:val="24"/>
          <w:szCs w:val="24"/>
        </w:rPr>
      </w:pPr>
      <w:r w:rsidRPr="00856EC8">
        <w:rPr>
          <w:rStyle w:val="None"/>
          <w:rFonts w:ascii="Arial" w:hAnsi="Arial" w:cs="Arial"/>
          <w:sz w:val="24"/>
          <w:szCs w:val="24"/>
        </w:rPr>
        <w:t>Sexual misconduct towards colleagues can impact patient safety in several ways. It may result in burnout with direct implications for their ability to give patient-</w:t>
      </w:r>
      <w:proofErr w:type="spellStart"/>
      <w:r w:rsidRPr="00856EC8">
        <w:rPr>
          <w:rStyle w:val="None"/>
          <w:rFonts w:ascii="Arial" w:hAnsi="Arial" w:cs="Arial"/>
          <w:sz w:val="24"/>
          <w:szCs w:val="24"/>
        </w:rPr>
        <w:t>centred</w:t>
      </w:r>
      <w:proofErr w:type="spellEnd"/>
      <w:r w:rsidRPr="00856EC8">
        <w:rPr>
          <w:rStyle w:val="None"/>
          <w:rFonts w:ascii="Arial" w:hAnsi="Arial" w:cs="Arial"/>
          <w:sz w:val="24"/>
          <w:szCs w:val="24"/>
        </w:rPr>
        <w:t xml:space="preserve"> care. A team may be dysfunctional where there are toxic </w:t>
      </w:r>
      <w:proofErr w:type="spellStart"/>
      <w:r w:rsidRPr="00856EC8">
        <w:rPr>
          <w:rStyle w:val="None"/>
          <w:rFonts w:ascii="Arial" w:hAnsi="Arial" w:cs="Arial"/>
          <w:sz w:val="24"/>
          <w:szCs w:val="24"/>
        </w:rPr>
        <w:t>behaviours</w:t>
      </w:r>
      <w:proofErr w:type="spellEnd"/>
      <w:r w:rsidRPr="00856EC8">
        <w:rPr>
          <w:rStyle w:val="None"/>
          <w:rFonts w:ascii="Arial" w:hAnsi="Arial" w:cs="Arial"/>
          <w:sz w:val="24"/>
          <w:szCs w:val="24"/>
        </w:rPr>
        <w:t xml:space="preserve">, and bystanding is a common finding. Patients have poorer outcomes when looked after by dysfunctional teams. Perpetrators may not restrict their offending to colleagues but feel sufficient impunity to assault others in positions of vulnerability, including patients, and to cross other boundaries. If you have concerns for patient safety, you must act in accordance with GMC Good Medical Practice and report appropriately. Do seek advice on further action whilst maintaining the confidence of the reporting individual. Do not give any identifiable information without the consent of the disclosing individual. </w:t>
      </w:r>
      <w:r w:rsidRPr="00856EC8">
        <w:rPr>
          <w:rStyle w:val="None"/>
          <w:rFonts w:ascii="Arial" w:hAnsi="Arial" w:cs="Arial"/>
          <w:b/>
          <w:bCs/>
          <w:sz w:val="24"/>
          <w:szCs w:val="24"/>
        </w:rPr>
        <w:t>You should tell the individual who disclosed to you that you are taking this step if you do report elsewhere, explain why, and reassure them that you will do your best to maintain their own confidentiality.</w:t>
      </w:r>
    </w:p>
    <w:p w14:paraId="3DF60229" w14:textId="77777777" w:rsidR="004B223F" w:rsidRDefault="004B223F" w:rsidP="004B223F">
      <w:pPr>
        <w:pStyle w:val="BodyA"/>
        <w:widowControl w:val="0"/>
        <w:suppressAutoHyphens/>
        <w:spacing w:line="288" w:lineRule="auto"/>
        <w:rPr>
          <w:rStyle w:val="NoneA"/>
          <w:sz w:val="24"/>
          <w:szCs w:val="24"/>
        </w:rPr>
      </w:pPr>
    </w:p>
    <w:p w14:paraId="21BDB4FD" w14:textId="77777777" w:rsidR="004B223F" w:rsidRDefault="004B223F" w:rsidP="004B223F">
      <w:pPr>
        <w:pStyle w:val="BodyA"/>
        <w:widowControl w:val="0"/>
        <w:suppressAutoHyphens/>
        <w:spacing w:line="288" w:lineRule="auto"/>
        <w:rPr>
          <w:rStyle w:val="None"/>
          <w:rFonts w:ascii="Arial" w:hAnsi="Arial" w:cs="Arial"/>
          <w:b/>
          <w:bCs/>
          <w:sz w:val="24"/>
          <w:szCs w:val="24"/>
        </w:rPr>
      </w:pPr>
    </w:p>
    <w:p w14:paraId="05D51C70" w14:textId="77777777" w:rsidR="004B223F" w:rsidRDefault="004B223F" w:rsidP="004B223F">
      <w:pPr>
        <w:pStyle w:val="BodyA"/>
        <w:widowControl w:val="0"/>
        <w:suppressAutoHyphens/>
        <w:spacing w:line="288" w:lineRule="auto"/>
        <w:rPr>
          <w:rStyle w:val="None"/>
          <w:rFonts w:ascii="Arial" w:hAnsi="Arial" w:cs="Arial"/>
          <w:b/>
          <w:bCs/>
          <w:sz w:val="24"/>
          <w:szCs w:val="24"/>
        </w:rPr>
      </w:pPr>
    </w:p>
    <w:p w14:paraId="5BB0B5F3" w14:textId="77777777" w:rsidR="004B223F" w:rsidRDefault="004B223F" w:rsidP="004B223F">
      <w:pPr>
        <w:pStyle w:val="BodyA"/>
        <w:widowControl w:val="0"/>
        <w:suppressAutoHyphens/>
        <w:spacing w:line="288" w:lineRule="auto"/>
        <w:rPr>
          <w:rStyle w:val="None"/>
          <w:rFonts w:ascii="Arial" w:hAnsi="Arial" w:cs="Arial"/>
          <w:b/>
          <w:bCs/>
          <w:sz w:val="24"/>
          <w:szCs w:val="24"/>
        </w:rPr>
      </w:pPr>
    </w:p>
    <w:p w14:paraId="25410D23" w14:textId="77777777" w:rsidR="004B223F" w:rsidRPr="002F738A" w:rsidRDefault="004B223F" w:rsidP="004B223F">
      <w:pPr>
        <w:pStyle w:val="BodyA"/>
        <w:widowControl w:val="0"/>
        <w:suppressAutoHyphens/>
        <w:spacing w:line="288" w:lineRule="auto"/>
        <w:rPr>
          <w:rStyle w:val="None"/>
          <w:rFonts w:ascii="Arial" w:hAnsi="Arial" w:cs="Arial"/>
          <w:b/>
          <w:bCs/>
          <w:sz w:val="24"/>
          <w:szCs w:val="24"/>
        </w:rPr>
      </w:pPr>
      <w:r w:rsidRPr="002F738A">
        <w:rPr>
          <w:rStyle w:val="None"/>
          <w:rFonts w:ascii="Arial" w:hAnsi="Arial" w:cs="Arial"/>
          <w:b/>
          <w:bCs/>
          <w:sz w:val="24"/>
          <w:szCs w:val="24"/>
        </w:rPr>
        <w:t>References</w:t>
      </w:r>
    </w:p>
    <w:p w14:paraId="4BA1B3BB" w14:textId="77777777" w:rsidR="004B223F" w:rsidRPr="002F738A" w:rsidRDefault="004B223F" w:rsidP="004B223F">
      <w:pPr>
        <w:pStyle w:val="BodyA"/>
        <w:widowControl w:val="0"/>
        <w:suppressAutoHyphens/>
        <w:spacing w:line="288" w:lineRule="auto"/>
        <w:rPr>
          <w:rStyle w:val="None"/>
          <w:rFonts w:ascii="Arial" w:hAnsi="Arial" w:cs="Arial"/>
          <w:b/>
          <w:bCs/>
          <w:sz w:val="24"/>
          <w:szCs w:val="24"/>
        </w:rPr>
      </w:pPr>
    </w:p>
    <w:p w14:paraId="1578F9BB" w14:textId="77777777" w:rsidR="004B223F" w:rsidRPr="002F738A" w:rsidRDefault="004B223F" w:rsidP="004B223F">
      <w:pPr>
        <w:pStyle w:val="BodyA"/>
        <w:widowControl w:val="0"/>
        <w:suppressAutoHyphens/>
        <w:spacing w:line="288" w:lineRule="auto"/>
        <w:rPr>
          <w:rStyle w:val="NoneA"/>
          <w:rFonts w:ascii="Arial" w:hAnsi="Arial" w:cs="Arial"/>
          <w:sz w:val="24"/>
          <w:szCs w:val="24"/>
        </w:rPr>
      </w:pPr>
    </w:p>
    <w:p w14:paraId="5D114AE1" w14:textId="77777777" w:rsidR="004B223F" w:rsidRPr="00EF4467" w:rsidRDefault="004B223F" w:rsidP="004B223F">
      <w:pPr>
        <w:pStyle w:val="BodyA"/>
        <w:widowControl w:val="0"/>
        <w:suppressAutoHyphens/>
        <w:spacing w:line="288" w:lineRule="auto"/>
        <w:rPr>
          <w:rStyle w:val="None"/>
          <w:rFonts w:ascii="Arial" w:hAnsi="Arial" w:cs="Arial"/>
          <w:color w:val="auto"/>
          <w:sz w:val="24"/>
          <w:szCs w:val="24"/>
        </w:rPr>
      </w:pPr>
      <w:r w:rsidRPr="002F738A">
        <w:rPr>
          <w:rStyle w:val="None"/>
          <w:rFonts w:ascii="Arial" w:hAnsi="Arial" w:cs="Arial"/>
          <w:sz w:val="24"/>
          <w:szCs w:val="24"/>
        </w:rPr>
        <w:t>1</w:t>
      </w:r>
      <w:r w:rsidRPr="002F738A">
        <w:rPr>
          <w:rStyle w:val="None"/>
          <w:rFonts w:ascii="Arial" w:hAnsi="Arial" w:cs="Arial"/>
          <w:color w:val="0070C0"/>
          <w:sz w:val="24"/>
          <w:szCs w:val="24"/>
        </w:rPr>
        <w:t>.</w:t>
      </w:r>
      <w:r w:rsidRPr="00EF4467">
        <w:rPr>
          <w:rStyle w:val="None"/>
          <w:rFonts w:ascii="Arial" w:hAnsi="Arial" w:cs="Arial"/>
          <w:color w:val="auto"/>
          <w:sz w:val="24"/>
          <w:szCs w:val="24"/>
        </w:rPr>
        <w:t>GMC Guidance 2022</w:t>
      </w:r>
    </w:p>
    <w:p w14:paraId="7B7292AB" w14:textId="77777777" w:rsidR="004B223F" w:rsidRPr="002F738A" w:rsidRDefault="004B223F" w:rsidP="004B223F">
      <w:pPr>
        <w:pStyle w:val="BodyA"/>
        <w:widowControl w:val="0"/>
        <w:suppressAutoHyphens/>
        <w:spacing w:line="288" w:lineRule="auto"/>
        <w:rPr>
          <w:rStyle w:val="Hyperlink3"/>
          <w:rFonts w:ascii="Arial" w:hAnsi="Arial" w:cs="Arial"/>
        </w:rPr>
      </w:pPr>
      <w:r w:rsidRPr="002F738A">
        <w:rPr>
          <w:rStyle w:val="None"/>
          <w:rFonts w:ascii="Arial" w:hAnsi="Arial" w:cs="Arial"/>
          <w:color w:val="0070C0"/>
          <w:sz w:val="24"/>
          <w:szCs w:val="24"/>
        </w:rPr>
        <w:t xml:space="preserve"> </w:t>
      </w:r>
      <w:hyperlink r:id="rId13" w:history="1">
        <w:r w:rsidRPr="002F738A">
          <w:rPr>
            <w:rStyle w:val="Hyperlink3"/>
            <w:rFonts w:ascii="Arial" w:hAnsi="Arial" w:cs="Arial"/>
            <w:color w:val="0070C0"/>
          </w:rPr>
          <w:t>https://www.gmc-uk.org/ethical-guidance/ethical-hub/identifying-and-tackling-sexual-misconduct</w:t>
        </w:r>
      </w:hyperlink>
    </w:p>
    <w:p w14:paraId="7571B0C4" w14:textId="77777777" w:rsidR="004B223F" w:rsidRPr="002F738A" w:rsidRDefault="004B223F" w:rsidP="004B223F">
      <w:pPr>
        <w:pStyle w:val="BodyA"/>
        <w:widowControl w:val="0"/>
        <w:suppressAutoHyphens/>
        <w:spacing w:line="288" w:lineRule="auto"/>
        <w:rPr>
          <w:rStyle w:val="NoneA"/>
          <w:rFonts w:ascii="Arial" w:hAnsi="Arial" w:cs="Arial"/>
          <w:sz w:val="24"/>
          <w:szCs w:val="24"/>
        </w:rPr>
      </w:pPr>
    </w:p>
    <w:p w14:paraId="259738C7" w14:textId="77777777" w:rsidR="004B223F" w:rsidRDefault="004B223F" w:rsidP="004B223F">
      <w:pPr>
        <w:pStyle w:val="BodyA"/>
        <w:widowControl w:val="0"/>
        <w:suppressAutoHyphens/>
        <w:spacing w:line="288" w:lineRule="auto"/>
        <w:rPr>
          <w:rStyle w:val="Hyperlink3"/>
          <w:rFonts w:ascii="Arial" w:hAnsi="Arial" w:cs="Arial"/>
          <w:color w:val="0070C0"/>
        </w:rPr>
      </w:pPr>
      <w:r w:rsidRPr="002F738A">
        <w:rPr>
          <w:rStyle w:val="Hyperlink3"/>
          <w:rFonts w:ascii="Arial" w:hAnsi="Arial" w:cs="Arial"/>
        </w:rPr>
        <w:t>2</w:t>
      </w:r>
      <w:r w:rsidRPr="002F738A">
        <w:rPr>
          <w:rStyle w:val="Hyperlink3"/>
          <w:rFonts w:ascii="Arial" w:hAnsi="Arial" w:cs="Arial"/>
          <w:color w:val="0070C0"/>
        </w:rPr>
        <w:t xml:space="preserve">. </w:t>
      </w:r>
      <w:r w:rsidRPr="00EF4467">
        <w:rPr>
          <w:rStyle w:val="Hyperlink3"/>
          <w:rFonts w:ascii="Arial" w:hAnsi="Arial" w:cs="Arial"/>
          <w:color w:val="auto"/>
        </w:rPr>
        <w:t>The Working Party on Sexual Misconduct in Surgery</w:t>
      </w:r>
    </w:p>
    <w:p w14:paraId="356A0196" w14:textId="77777777" w:rsidR="004B223F" w:rsidRPr="00EF4467" w:rsidRDefault="004B223F" w:rsidP="004B223F">
      <w:pPr>
        <w:pStyle w:val="BodyA"/>
        <w:widowControl w:val="0"/>
        <w:suppressAutoHyphens/>
        <w:spacing w:line="288" w:lineRule="auto"/>
        <w:rPr>
          <w:rStyle w:val="Hyperlink3"/>
          <w:rFonts w:ascii="Arial" w:hAnsi="Arial" w:cs="Arial"/>
          <w:color w:val="0070C0"/>
        </w:rPr>
      </w:pPr>
      <w:hyperlink r:id="rId14" w:history="1">
        <w:r w:rsidRPr="00EF4467">
          <w:rPr>
            <w:rStyle w:val="Hyperlink"/>
            <w:rFonts w:ascii="Arial" w:eastAsia="Helvetica Neue" w:hAnsi="Arial" w:cs="Arial"/>
            <w:color w:val="0070C0"/>
            <w:sz w:val="24"/>
            <w:szCs w:val="24"/>
          </w:rPr>
          <w:t>http://www.wpsms.org.uk/</w:t>
        </w:r>
      </w:hyperlink>
    </w:p>
    <w:p w14:paraId="3ECBA26C" w14:textId="77777777" w:rsidR="004B223F" w:rsidRPr="002F738A" w:rsidRDefault="004B223F" w:rsidP="004B223F">
      <w:pPr>
        <w:pStyle w:val="BodyA"/>
        <w:widowControl w:val="0"/>
        <w:suppressAutoHyphens/>
        <w:spacing w:line="288" w:lineRule="auto"/>
        <w:rPr>
          <w:rStyle w:val="NoneA"/>
          <w:rFonts w:ascii="Arial" w:hAnsi="Arial" w:cs="Arial"/>
          <w:sz w:val="24"/>
          <w:szCs w:val="24"/>
        </w:rPr>
      </w:pPr>
    </w:p>
    <w:p w14:paraId="2522D54A" w14:textId="77777777" w:rsidR="004B223F" w:rsidRDefault="004B223F" w:rsidP="004B223F">
      <w:pPr>
        <w:pStyle w:val="BodyA"/>
        <w:widowControl w:val="0"/>
        <w:suppressAutoHyphens/>
        <w:spacing w:line="288" w:lineRule="auto"/>
        <w:rPr>
          <w:rStyle w:val="Hyperlink3"/>
          <w:rFonts w:ascii="Arial" w:hAnsi="Arial" w:cs="Arial"/>
        </w:rPr>
      </w:pPr>
      <w:r w:rsidRPr="002F738A">
        <w:rPr>
          <w:rStyle w:val="Hyperlink3"/>
          <w:rFonts w:ascii="Arial" w:hAnsi="Arial" w:cs="Arial"/>
        </w:rPr>
        <w:t xml:space="preserve">3. </w:t>
      </w:r>
      <w:r>
        <w:rPr>
          <w:rStyle w:val="Hyperlink3"/>
          <w:rFonts w:ascii="Arial" w:hAnsi="Arial" w:cs="Arial"/>
        </w:rPr>
        <w:t>Information about SARCs and other support</w:t>
      </w:r>
    </w:p>
    <w:p w14:paraId="445D395F" w14:textId="77777777" w:rsidR="004B223F" w:rsidRPr="00EF4467" w:rsidRDefault="004B223F" w:rsidP="004B223F">
      <w:pPr>
        <w:pStyle w:val="BodyA"/>
        <w:widowControl w:val="0"/>
        <w:suppressAutoHyphens/>
        <w:spacing w:line="288" w:lineRule="auto"/>
        <w:rPr>
          <w:rStyle w:val="Hyperlink3"/>
          <w:rFonts w:ascii="Arial" w:hAnsi="Arial" w:cs="Arial"/>
          <w:color w:val="0070C0"/>
        </w:rPr>
      </w:pPr>
      <w:hyperlink r:id="rId15" w:history="1">
        <w:r w:rsidRPr="00EF4467">
          <w:rPr>
            <w:rStyle w:val="Hyperlink"/>
            <w:rFonts w:ascii="Arial" w:eastAsia="Helvetica Neue" w:hAnsi="Arial" w:cs="Arial"/>
            <w:color w:val="0070C0"/>
            <w:sz w:val="24"/>
            <w:szCs w:val="24"/>
          </w:rPr>
          <w:t>https://www.nhs.uk/live-well/sexual-health/help-after-rape-and-sexual-assault/</w:t>
        </w:r>
      </w:hyperlink>
      <w:r w:rsidRPr="00EF4467">
        <w:rPr>
          <w:rStyle w:val="Hyperlink3"/>
          <w:rFonts w:ascii="Arial" w:hAnsi="Arial" w:cs="Arial"/>
          <w:color w:val="0070C0"/>
        </w:rPr>
        <w:t xml:space="preserve">  </w:t>
      </w:r>
    </w:p>
    <w:p w14:paraId="476EC1E9" w14:textId="77777777" w:rsidR="004B223F" w:rsidRPr="00EF4467" w:rsidRDefault="004B223F" w:rsidP="004B223F">
      <w:pPr>
        <w:pStyle w:val="BodyA"/>
        <w:widowControl w:val="0"/>
        <w:suppressAutoHyphens/>
        <w:spacing w:line="288" w:lineRule="auto"/>
        <w:rPr>
          <w:rStyle w:val="NoneA"/>
          <w:rFonts w:ascii="Arial" w:hAnsi="Arial" w:cs="Arial"/>
          <w:color w:val="0070C0"/>
          <w:sz w:val="24"/>
          <w:szCs w:val="24"/>
        </w:rPr>
      </w:pPr>
    </w:p>
    <w:p w14:paraId="7F11DDA9" w14:textId="77777777" w:rsidR="004B223F" w:rsidRPr="002F738A" w:rsidRDefault="004B223F" w:rsidP="004B223F">
      <w:pPr>
        <w:pStyle w:val="BodyA"/>
        <w:widowControl w:val="0"/>
        <w:suppressAutoHyphens/>
        <w:spacing w:line="288" w:lineRule="auto"/>
        <w:rPr>
          <w:rStyle w:val="Hyperlink3"/>
          <w:rFonts w:ascii="Arial" w:hAnsi="Arial" w:cs="Arial"/>
          <w:color w:val="0070C0"/>
        </w:rPr>
      </w:pPr>
      <w:r w:rsidRPr="002F738A">
        <w:rPr>
          <w:rStyle w:val="Hyperlink3"/>
          <w:rFonts w:ascii="Arial" w:hAnsi="Arial" w:cs="Arial"/>
        </w:rPr>
        <w:t>4</w:t>
      </w:r>
      <w:hyperlink r:id="rId16" w:history="1">
        <w:r w:rsidRPr="002F738A">
          <w:rPr>
            <w:rStyle w:val="Hyperlink"/>
            <w:rFonts w:ascii="Arial" w:eastAsia="Helvetica Neue" w:hAnsi="Arial" w:cs="Arial"/>
            <w:color w:val="0070C0"/>
            <w:sz w:val="24"/>
            <w:szCs w:val="24"/>
          </w:rPr>
          <w:t>. https://www.open.ac.uk/research/news/false-accusations-sexual-violence</w:t>
        </w:r>
      </w:hyperlink>
    </w:p>
    <w:p w14:paraId="6B718A50" w14:textId="77777777" w:rsidR="004B223F" w:rsidRPr="002F738A" w:rsidRDefault="004B223F" w:rsidP="004B223F">
      <w:pPr>
        <w:pStyle w:val="BodyA"/>
        <w:widowControl w:val="0"/>
        <w:suppressAutoHyphens/>
        <w:spacing w:line="288" w:lineRule="auto"/>
        <w:rPr>
          <w:rStyle w:val="NoneA"/>
          <w:rFonts w:ascii="Arial" w:hAnsi="Arial" w:cs="Arial"/>
          <w:sz w:val="24"/>
          <w:szCs w:val="24"/>
        </w:rPr>
      </w:pPr>
    </w:p>
    <w:p w14:paraId="7DD40AE2" w14:textId="77777777" w:rsidR="004B223F" w:rsidRPr="002F738A" w:rsidRDefault="004B223F" w:rsidP="004B223F">
      <w:pPr>
        <w:pStyle w:val="BodyA"/>
        <w:widowControl w:val="0"/>
        <w:suppressAutoHyphens/>
        <w:spacing w:line="288" w:lineRule="auto"/>
        <w:rPr>
          <w:rStyle w:val="Hyperlink3"/>
          <w:rFonts w:ascii="Arial" w:hAnsi="Arial" w:cs="Arial"/>
        </w:rPr>
      </w:pPr>
      <w:r w:rsidRPr="002F738A">
        <w:rPr>
          <w:rStyle w:val="Hyperlink3"/>
          <w:rFonts w:ascii="Arial" w:hAnsi="Arial" w:cs="Arial"/>
        </w:rPr>
        <w:lastRenderedPageBreak/>
        <w:t xml:space="preserve">5. </w:t>
      </w:r>
      <w:r w:rsidRPr="002F738A">
        <w:rPr>
          <w:rStyle w:val="Hyperlink3"/>
          <w:rFonts w:ascii="Arial" w:hAnsi="Arial" w:cs="Arial"/>
          <w:color w:val="0070C0"/>
        </w:rPr>
        <w:t>https://www.channel4.com/news/factcheck/factcheck-men-are-more-likely-to-be-raped-than-be-falsely-accused-of-rape</w:t>
      </w:r>
    </w:p>
    <w:p w14:paraId="4AB268A0" w14:textId="77777777" w:rsidR="004B223F" w:rsidRPr="002F738A" w:rsidRDefault="004B223F" w:rsidP="004B223F">
      <w:pPr>
        <w:pStyle w:val="BodyA"/>
        <w:widowControl w:val="0"/>
        <w:suppressAutoHyphens/>
        <w:spacing w:line="288" w:lineRule="auto"/>
        <w:rPr>
          <w:rStyle w:val="NoneA"/>
          <w:rFonts w:ascii="Arial" w:hAnsi="Arial" w:cs="Arial"/>
          <w:sz w:val="24"/>
          <w:szCs w:val="24"/>
        </w:rPr>
      </w:pPr>
    </w:p>
    <w:p w14:paraId="3964AAF3" w14:textId="77777777" w:rsidR="004B223F" w:rsidRPr="002F738A" w:rsidRDefault="004B223F" w:rsidP="004B223F">
      <w:pPr>
        <w:pStyle w:val="BodyA"/>
        <w:widowControl w:val="0"/>
        <w:suppressAutoHyphens/>
        <w:spacing w:line="288" w:lineRule="auto"/>
        <w:rPr>
          <w:rStyle w:val="Hyperlink3"/>
          <w:rFonts w:ascii="Arial" w:hAnsi="Arial" w:cs="Arial"/>
        </w:rPr>
      </w:pPr>
      <w:r w:rsidRPr="002F738A">
        <w:rPr>
          <w:rStyle w:val="Hyperlink3"/>
          <w:rFonts w:ascii="Arial" w:hAnsi="Arial" w:cs="Arial"/>
        </w:rPr>
        <w:t>6. Myths around Sexual Violence - Sexual Violence Help and Advice (</w:t>
      </w:r>
      <w:hyperlink r:id="rId17" w:history="1">
        <w:r w:rsidRPr="002F738A">
          <w:rPr>
            <w:rStyle w:val="Hyperlink4"/>
            <w:rFonts w:ascii="Arial" w:hAnsi="Arial" w:cs="Arial"/>
          </w:rPr>
          <w:t>idas.org.uk</w:t>
        </w:r>
      </w:hyperlink>
      <w:r w:rsidRPr="002F738A">
        <w:rPr>
          <w:rStyle w:val="Hyperlink3"/>
          <w:rFonts w:ascii="Arial" w:hAnsi="Arial" w:cs="Arial"/>
        </w:rPr>
        <w:t>)</w:t>
      </w:r>
    </w:p>
    <w:p w14:paraId="65FF0A89" w14:textId="77777777" w:rsidR="004B223F" w:rsidRPr="002F738A" w:rsidRDefault="004B223F" w:rsidP="004B223F">
      <w:pPr>
        <w:pStyle w:val="BodyA"/>
        <w:widowControl w:val="0"/>
        <w:suppressAutoHyphens/>
        <w:spacing w:line="288" w:lineRule="auto"/>
        <w:rPr>
          <w:rStyle w:val="Hyperlink3"/>
          <w:rFonts w:ascii="Arial" w:hAnsi="Arial" w:cs="Arial"/>
          <w:color w:val="0070C0"/>
        </w:rPr>
      </w:pPr>
      <w:r w:rsidRPr="002F738A">
        <w:rPr>
          <w:rStyle w:val="Hyperlink3"/>
          <w:rFonts w:ascii="Arial" w:hAnsi="Arial" w:cs="Arial"/>
          <w:color w:val="0070C0"/>
        </w:rPr>
        <w:t>https://sexualviolence.idas.org.uk/about-sexual-violence-and-abuse/myths-around-sexual-violence/</w:t>
      </w:r>
    </w:p>
    <w:p w14:paraId="044416F2" w14:textId="77777777" w:rsidR="004B223F" w:rsidRPr="002F738A" w:rsidRDefault="004B223F" w:rsidP="004B223F">
      <w:pPr>
        <w:pStyle w:val="BodyA"/>
        <w:widowControl w:val="0"/>
        <w:suppressAutoHyphens/>
        <w:spacing w:line="288" w:lineRule="auto"/>
        <w:rPr>
          <w:rStyle w:val="NoneA"/>
          <w:rFonts w:ascii="Arial" w:hAnsi="Arial" w:cs="Arial"/>
          <w:sz w:val="24"/>
          <w:szCs w:val="24"/>
        </w:rPr>
      </w:pPr>
    </w:p>
    <w:p w14:paraId="4330E7FA" w14:textId="77777777" w:rsidR="004B223F" w:rsidRPr="002F738A" w:rsidRDefault="004B223F" w:rsidP="004B223F">
      <w:pPr>
        <w:pStyle w:val="BodyA"/>
        <w:widowControl w:val="0"/>
        <w:suppressAutoHyphens/>
        <w:spacing w:line="288" w:lineRule="auto"/>
        <w:rPr>
          <w:rStyle w:val="Hyperlink3"/>
          <w:rFonts w:ascii="Arial" w:hAnsi="Arial" w:cs="Arial"/>
        </w:rPr>
      </w:pPr>
      <w:r w:rsidRPr="002F738A">
        <w:rPr>
          <w:rStyle w:val="Hyperlink3"/>
          <w:rFonts w:ascii="Arial" w:hAnsi="Arial" w:cs="Arial"/>
        </w:rPr>
        <w:t>7. Myths vs facts | Rape Crisis England &amp; Wales</w:t>
      </w:r>
    </w:p>
    <w:p w14:paraId="46404626" w14:textId="77777777" w:rsidR="004B223F" w:rsidRPr="002F738A" w:rsidRDefault="004B223F" w:rsidP="004B223F">
      <w:pPr>
        <w:pStyle w:val="BodyA"/>
        <w:widowControl w:val="0"/>
        <w:suppressAutoHyphens/>
        <w:spacing w:line="288" w:lineRule="auto"/>
        <w:rPr>
          <w:rStyle w:val="Hyperlink3"/>
          <w:rFonts w:ascii="Arial" w:hAnsi="Arial" w:cs="Arial"/>
          <w:color w:val="0070C0"/>
        </w:rPr>
      </w:pPr>
      <w:r w:rsidRPr="002F738A">
        <w:rPr>
          <w:rStyle w:val="Hyperlink3"/>
          <w:rFonts w:ascii="Arial" w:hAnsi="Arial" w:cs="Arial"/>
          <w:color w:val="0070C0"/>
        </w:rPr>
        <w:t>https://rapecrisis.org.uk/get-informed/about-sexual-violence/myths-vs-realities/</w:t>
      </w:r>
    </w:p>
    <w:p w14:paraId="2AD001F6" w14:textId="77777777" w:rsidR="004B223F" w:rsidRPr="002F738A" w:rsidRDefault="004B223F" w:rsidP="004B223F">
      <w:pPr>
        <w:pStyle w:val="BodyA"/>
        <w:widowControl w:val="0"/>
        <w:suppressAutoHyphens/>
        <w:spacing w:line="288" w:lineRule="auto"/>
        <w:rPr>
          <w:rStyle w:val="NoneA"/>
          <w:rFonts w:ascii="Arial" w:hAnsi="Arial" w:cs="Arial"/>
          <w:sz w:val="24"/>
          <w:szCs w:val="24"/>
        </w:rPr>
      </w:pPr>
    </w:p>
    <w:p w14:paraId="08E81243" w14:textId="77777777" w:rsidR="004B223F" w:rsidRDefault="004B223F" w:rsidP="004B223F">
      <w:pPr>
        <w:pStyle w:val="BodyA"/>
        <w:widowControl w:val="0"/>
        <w:suppressAutoHyphens/>
        <w:spacing w:line="288" w:lineRule="auto"/>
        <w:rPr>
          <w:rStyle w:val="Hyperlink3"/>
          <w:rFonts w:ascii="Arial" w:hAnsi="Arial" w:cs="Arial"/>
        </w:rPr>
      </w:pPr>
      <w:r w:rsidRPr="002F738A">
        <w:rPr>
          <w:rStyle w:val="Hyperlink3"/>
          <w:rFonts w:ascii="Arial" w:hAnsi="Arial" w:cs="Arial"/>
        </w:rPr>
        <w:t xml:space="preserve">8. CPS Tackling rape myths and stereotypes </w:t>
      </w:r>
    </w:p>
    <w:p w14:paraId="4A114A4A" w14:textId="77777777" w:rsidR="004B223F" w:rsidRPr="007D574F" w:rsidRDefault="004B223F" w:rsidP="004B223F">
      <w:pPr>
        <w:pStyle w:val="BodyA"/>
        <w:widowControl w:val="0"/>
        <w:suppressAutoHyphens/>
        <w:spacing w:line="288" w:lineRule="auto"/>
        <w:rPr>
          <w:rStyle w:val="Hyperlink3"/>
          <w:rFonts w:ascii="Arial" w:hAnsi="Arial" w:cs="Arial"/>
          <w:color w:val="0070C0"/>
        </w:rPr>
      </w:pPr>
      <w:hyperlink r:id="rId18" w:history="1">
        <w:r w:rsidRPr="007D574F">
          <w:rPr>
            <w:rStyle w:val="Hyperlink"/>
            <w:rFonts w:ascii="Arial" w:eastAsia="Helvetica Neue" w:hAnsi="Arial" w:cs="Arial"/>
            <w:color w:val="0070C0"/>
            <w:sz w:val="24"/>
            <w:szCs w:val="24"/>
          </w:rPr>
          <w:t>https://www.cps.gov.uk/about-cps/how-we-prosecute-rape</w:t>
        </w:r>
      </w:hyperlink>
    </w:p>
    <w:p w14:paraId="145BCA55" w14:textId="77777777" w:rsidR="004B223F" w:rsidRPr="002F738A" w:rsidRDefault="004B223F" w:rsidP="004B223F">
      <w:pPr>
        <w:pStyle w:val="BodyA"/>
        <w:widowControl w:val="0"/>
        <w:suppressAutoHyphens/>
        <w:spacing w:line="288" w:lineRule="auto"/>
        <w:rPr>
          <w:rStyle w:val="NoneA"/>
          <w:rFonts w:ascii="Arial" w:hAnsi="Arial" w:cs="Arial"/>
          <w:sz w:val="24"/>
          <w:szCs w:val="24"/>
        </w:rPr>
      </w:pPr>
    </w:p>
    <w:p w14:paraId="206DE35E" w14:textId="77777777" w:rsidR="004B223F" w:rsidRPr="002F738A" w:rsidRDefault="004B223F" w:rsidP="004B223F">
      <w:pPr>
        <w:pStyle w:val="Default"/>
        <w:widowControl w:val="0"/>
        <w:suppressAutoHyphens/>
        <w:spacing w:line="288" w:lineRule="auto"/>
        <w:rPr>
          <w:rStyle w:val="None"/>
          <w:rFonts w:ascii="Arial" w:hAnsi="Arial" w:cs="Arial"/>
          <w:color w:val="212121"/>
          <w:sz w:val="24"/>
          <w:szCs w:val="24"/>
          <w:u w:color="212121"/>
          <w:shd w:val="clear" w:color="auto" w:fill="FFFFFF"/>
        </w:rPr>
      </w:pPr>
      <w:r w:rsidRPr="002F738A">
        <w:rPr>
          <w:rStyle w:val="None"/>
          <w:rFonts w:ascii="Arial" w:hAnsi="Arial" w:cs="Arial"/>
          <w:color w:val="212121"/>
          <w:sz w:val="24"/>
          <w:szCs w:val="24"/>
          <w:u w:color="212121"/>
          <w:shd w:val="clear" w:color="auto" w:fill="FFFFFF"/>
        </w:rPr>
        <w:t xml:space="preserve">9. Bagnall J, Baxter N. Sexual misconduct in medicine must end. Lancet. 2022 Mar 12;399(10329):1030-1032. </w:t>
      </w:r>
      <w:proofErr w:type="spellStart"/>
      <w:r w:rsidRPr="002F738A">
        <w:rPr>
          <w:rStyle w:val="None"/>
          <w:rFonts w:ascii="Arial" w:hAnsi="Arial" w:cs="Arial"/>
          <w:color w:val="212121"/>
          <w:sz w:val="24"/>
          <w:szCs w:val="24"/>
          <w:u w:color="212121"/>
          <w:shd w:val="clear" w:color="auto" w:fill="FFFFFF"/>
        </w:rPr>
        <w:t>doi</w:t>
      </w:r>
      <w:proofErr w:type="spellEnd"/>
      <w:r w:rsidRPr="002F738A">
        <w:rPr>
          <w:rStyle w:val="None"/>
          <w:rFonts w:ascii="Arial" w:hAnsi="Arial" w:cs="Arial"/>
          <w:color w:val="212121"/>
          <w:sz w:val="24"/>
          <w:szCs w:val="24"/>
          <w:u w:color="212121"/>
          <w:shd w:val="clear" w:color="auto" w:fill="FFFFFF"/>
        </w:rPr>
        <w:t xml:space="preserve">: 10.1016/S0140-6736(22)00316-6. </w:t>
      </w:r>
      <w:proofErr w:type="spellStart"/>
      <w:r w:rsidRPr="002F738A">
        <w:rPr>
          <w:rStyle w:val="None"/>
          <w:rFonts w:ascii="Arial" w:hAnsi="Arial" w:cs="Arial"/>
          <w:color w:val="212121"/>
          <w:sz w:val="24"/>
          <w:szCs w:val="24"/>
          <w:u w:color="212121"/>
          <w:shd w:val="clear" w:color="auto" w:fill="FFFFFF"/>
        </w:rPr>
        <w:t>Epub</w:t>
      </w:r>
      <w:proofErr w:type="spellEnd"/>
      <w:r w:rsidRPr="002F738A">
        <w:rPr>
          <w:rStyle w:val="None"/>
          <w:rFonts w:ascii="Arial" w:hAnsi="Arial" w:cs="Arial"/>
          <w:color w:val="212121"/>
          <w:sz w:val="24"/>
          <w:szCs w:val="24"/>
          <w:u w:color="212121"/>
          <w:shd w:val="clear" w:color="auto" w:fill="FFFFFF"/>
        </w:rPr>
        <w:t xml:space="preserve"> 2022 Feb</w:t>
      </w:r>
    </w:p>
    <w:p w14:paraId="32B84160" w14:textId="77777777" w:rsidR="004B223F" w:rsidRPr="002F738A" w:rsidRDefault="004B223F" w:rsidP="004B223F">
      <w:pPr>
        <w:pStyle w:val="BodyA"/>
        <w:widowControl w:val="0"/>
        <w:suppressAutoHyphens/>
        <w:spacing w:line="288" w:lineRule="auto"/>
        <w:rPr>
          <w:rStyle w:val="NoneA"/>
          <w:rFonts w:ascii="Arial" w:hAnsi="Arial" w:cs="Arial"/>
          <w:sz w:val="24"/>
          <w:szCs w:val="24"/>
        </w:rPr>
      </w:pPr>
    </w:p>
    <w:p w14:paraId="61B0CA80" w14:textId="77777777" w:rsidR="004B223F" w:rsidRPr="002F738A" w:rsidRDefault="004B223F" w:rsidP="004B223F">
      <w:pPr>
        <w:pStyle w:val="BodyA"/>
        <w:widowControl w:val="0"/>
        <w:suppressAutoHyphens/>
        <w:spacing w:line="288" w:lineRule="auto"/>
        <w:rPr>
          <w:rStyle w:val="Hyperlink3"/>
          <w:rFonts w:ascii="Arial" w:hAnsi="Arial" w:cs="Arial"/>
        </w:rPr>
      </w:pPr>
      <w:r w:rsidRPr="002F738A">
        <w:rPr>
          <w:rStyle w:val="Hyperlink3"/>
          <w:rFonts w:ascii="Arial" w:hAnsi="Arial" w:cs="Arial"/>
        </w:rPr>
        <w:t>10. British Medical Association</w:t>
      </w:r>
    </w:p>
    <w:p w14:paraId="56558D68" w14:textId="77777777" w:rsidR="004B223F" w:rsidRPr="002F738A" w:rsidRDefault="004B223F" w:rsidP="004B223F">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spacing w:line="288" w:lineRule="auto"/>
        <w:rPr>
          <w:rStyle w:val="Hyperlink3"/>
          <w:rFonts w:ascii="Arial" w:hAnsi="Arial" w:cs="Arial"/>
          <w:color w:val="0070C0"/>
        </w:rPr>
      </w:pPr>
      <w:hyperlink r:id="rId19" w:history="1">
        <w:r w:rsidRPr="002F738A">
          <w:rPr>
            <w:rStyle w:val="Hyperlink"/>
            <w:rFonts w:ascii="Arial" w:eastAsia="Helvetica Neue" w:hAnsi="Arial" w:cs="Arial"/>
            <w:color w:val="0070C0"/>
            <w:sz w:val="24"/>
            <w:szCs w:val="24"/>
          </w:rPr>
          <w:t>https://www.bma.org.uk/advice-and-support</w:t>
        </w:r>
      </w:hyperlink>
    </w:p>
    <w:p w14:paraId="2B1EA0C1" w14:textId="77777777" w:rsidR="004B223F" w:rsidRPr="002F738A" w:rsidRDefault="004B223F" w:rsidP="004B223F">
      <w:pPr>
        <w:pStyle w:val="Default"/>
        <w:widowControl w:val="0"/>
        <w:suppressAutoHyphens/>
        <w:spacing w:line="288" w:lineRule="auto"/>
        <w:rPr>
          <w:rStyle w:val="None"/>
          <w:rFonts w:ascii="Arial" w:hAnsi="Arial" w:cs="Arial"/>
          <w:color w:val="111111"/>
          <w:sz w:val="24"/>
          <w:szCs w:val="24"/>
        </w:rPr>
      </w:pPr>
    </w:p>
    <w:p w14:paraId="5109DB03" w14:textId="77777777" w:rsidR="004B223F" w:rsidRPr="002F738A" w:rsidRDefault="004B223F" w:rsidP="004B223F">
      <w:pPr>
        <w:pStyle w:val="Default"/>
        <w:widowControl w:val="0"/>
        <w:suppressAutoHyphens/>
        <w:spacing w:line="288" w:lineRule="auto"/>
        <w:rPr>
          <w:rStyle w:val="None"/>
          <w:rFonts w:ascii="Arial" w:hAnsi="Arial" w:cs="Arial"/>
          <w:color w:val="111111"/>
          <w:sz w:val="24"/>
          <w:szCs w:val="24"/>
          <w:u w:color="111111"/>
        </w:rPr>
      </w:pPr>
      <w:r w:rsidRPr="002F738A">
        <w:rPr>
          <w:rStyle w:val="None"/>
          <w:rFonts w:ascii="Arial" w:hAnsi="Arial" w:cs="Arial"/>
          <w:color w:val="111111"/>
          <w:sz w:val="24"/>
          <w:szCs w:val="24"/>
          <w:u w:color="111111"/>
        </w:rPr>
        <w:t xml:space="preserve">11. </w:t>
      </w:r>
      <w:r w:rsidRPr="002F738A">
        <w:rPr>
          <w:rStyle w:val="None"/>
          <w:rFonts w:ascii="Arial" w:hAnsi="Arial" w:cs="Arial"/>
          <w:color w:val="0070C0"/>
          <w:sz w:val="24"/>
          <w:szCs w:val="24"/>
          <w:u w:color="111111"/>
        </w:rPr>
        <w:t>https://www.bma.org.uk/advice-and-support/your-wellbeing/wellbeing-support-services/counselling-and-peer-support-services</w:t>
      </w:r>
    </w:p>
    <w:p w14:paraId="0223E633" w14:textId="77777777" w:rsidR="004B223F" w:rsidRPr="002F738A" w:rsidRDefault="004B223F" w:rsidP="004B223F">
      <w:pPr>
        <w:pStyle w:val="Default"/>
        <w:widowControl w:val="0"/>
        <w:suppressAutoHyphens/>
        <w:spacing w:line="288" w:lineRule="auto"/>
        <w:rPr>
          <w:rStyle w:val="None"/>
          <w:rFonts w:ascii="Arial" w:hAnsi="Arial" w:cs="Arial"/>
          <w:color w:val="111111"/>
          <w:sz w:val="24"/>
          <w:szCs w:val="24"/>
          <w:u w:color="111111"/>
        </w:rPr>
      </w:pPr>
      <w:r w:rsidRPr="002F738A">
        <w:rPr>
          <w:rStyle w:val="None"/>
          <w:rFonts w:ascii="Arial" w:hAnsi="Arial" w:cs="Arial"/>
          <w:color w:val="111111"/>
          <w:sz w:val="24"/>
          <w:szCs w:val="24"/>
          <w:u w:color="111111"/>
        </w:rPr>
        <w:t>Telephone: 0330 123 1245</w:t>
      </w:r>
    </w:p>
    <w:p w14:paraId="3642D96B" w14:textId="77777777" w:rsidR="004B223F" w:rsidRDefault="004B223F" w:rsidP="004B223F">
      <w:pPr>
        <w:pStyle w:val="Default"/>
        <w:widowControl w:val="0"/>
        <w:suppressAutoHyphens/>
        <w:spacing w:line="288" w:lineRule="auto"/>
        <w:rPr>
          <w:rStyle w:val="None"/>
          <w:color w:val="111111"/>
          <w:sz w:val="24"/>
          <w:szCs w:val="24"/>
          <w:u w:color="111111"/>
        </w:rPr>
      </w:pPr>
    </w:p>
    <w:p w14:paraId="3D9B9BC4" w14:textId="77777777" w:rsidR="004B223F" w:rsidRPr="00EF4467" w:rsidRDefault="004B223F" w:rsidP="004B223F">
      <w:pPr>
        <w:pStyle w:val="Default"/>
        <w:widowControl w:val="0"/>
        <w:suppressAutoHyphens/>
        <w:spacing w:line="288" w:lineRule="auto"/>
        <w:rPr>
          <w:rStyle w:val="None"/>
          <w:rFonts w:ascii="Arial" w:hAnsi="Arial" w:cs="Arial"/>
          <w:color w:val="0070C0"/>
          <w:sz w:val="24"/>
          <w:szCs w:val="24"/>
          <w:u w:color="111111"/>
        </w:rPr>
      </w:pPr>
      <w:r w:rsidRPr="002F738A">
        <w:rPr>
          <w:rStyle w:val="None"/>
          <w:rFonts w:ascii="Arial" w:hAnsi="Arial" w:cs="Arial"/>
          <w:color w:val="111111"/>
          <w:sz w:val="24"/>
          <w:szCs w:val="24"/>
          <w:u w:color="111111"/>
        </w:rPr>
        <w:t xml:space="preserve">12. </w:t>
      </w:r>
      <w:r w:rsidRPr="00EF4467">
        <w:rPr>
          <w:rStyle w:val="None"/>
          <w:rFonts w:ascii="Arial" w:hAnsi="Arial" w:cs="Arial"/>
          <w:color w:val="0070C0"/>
          <w:sz w:val="24"/>
          <w:szCs w:val="24"/>
          <w:u w:color="111111"/>
        </w:rPr>
        <w:t>https://www.rcseng.ac.uk/careers-in-surgery/wellbeing/</w:t>
      </w:r>
    </w:p>
    <w:p w14:paraId="15B37A09" w14:textId="77777777" w:rsidR="004B223F" w:rsidRPr="002F738A" w:rsidRDefault="004B223F" w:rsidP="004B223F">
      <w:pPr>
        <w:pStyle w:val="Default"/>
        <w:widowControl w:val="0"/>
        <w:suppressAutoHyphens/>
        <w:spacing w:line="288" w:lineRule="auto"/>
        <w:rPr>
          <w:rStyle w:val="None"/>
          <w:rFonts w:ascii="Arial" w:hAnsi="Arial" w:cs="Arial"/>
          <w:color w:val="111111"/>
          <w:sz w:val="24"/>
          <w:szCs w:val="24"/>
          <w:u w:color="111111"/>
        </w:rPr>
      </w:pPr>
      <w:r w:rsidRPr="002F738A">
        <w:rPr>
          <w:rStyle w:val="None"/>
          <w:rFonts w:ascii="Arial" w:hAnsi="Arial" w:cs="Arial"/>
          <w:color w:val="111111"/>
          <w:sz w:val="24"/>
          <w:szCs w:val="24"/>
          <w:u w:color="111111"/>
        </w:rPr>
        <w:t>Telephone</w:t>
      </w:r>
      <w:r>
        <w:rPr>
          <w:rStyle w:val="None"/>
          <w:rFonts w:ascii="Arial" w:hAnsi="Arial" w:cs="Arial"/>
          <w:color w:val="111111"/>
          <w:sz w:val="24"/>
          <w:szCs w:val="24"/>
          <w:u w:color="111111"/>
        </w:rPr>
        <w:t>:</w:t>
      </w:r>
      <w:r w:rsidRPr="002F738A">
        <w:rPr>
          <w:rStyle w:val="None"/>
          <w:rFonts w:ascii="Arial" w:hAnsi="Arial" w:cs="Arial"/>
          <w:color w:val="111111"/>
          <w:sz w:val="24"/>
          <w:szCs w:val="24"/>
          <w:u w:color="111111"/>
        </w:rPr>
        <w:t xml:space="preserve"> 0800 028 0199</w:t>
      </w:r>
    </w:p>
    <w:p w14:paraId="215D57DB" w14:textId="77777777" w:rsidR="004B223F" w:rsidRDefault="004B223F" w:rsidP="004B223F">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spacing w:line="288" w:lineRule="auto"/>
        <w:rPr>
          <w:rStyle w:val="NoneA"/>
          <w:sz w:val="24"/>
          <w:szCs w:val="24"/>
        </w:rPr>
      </w:pPr>
    </w:p>
    <w:p w14:paraId="150022F6" w14:textId="77777777" w:rsidR="004B223F" w:rsidRDefault="004B223F" w:rsidP="004B223F">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spacing w:line="288" w:lineRule="auto"/>
        <w:rPr>
          <w:rStyle w:val="Hyperlink3"/>
          <w:rFonts w:ascii="Arial" w:hAnsi="Arial" w:cs="Arial"/>
        </w:rPr>
      </w:pPr>
      <w:r w:rsidRPr="00EF4467">
        <w:rPr>
          <w:rStyle w:val="Hyperlink3"/>
          <w:rFonts w:ascii="Arial" w:hAnsi="Arial" w:cs="Arial"/>
        </w:rPr>
        <w:t xml:space="preserve">13. Samaritans </w:t>
      </w:r>
    </w:p>
    <w:p w14:paraId="4149E5E6" w14:textId="77777777" w:rsidR="004B223F" w:rsidRPr="00EF4467" w:rsidRDefault="004B223F" w:rsidP="004B223F">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spacing w:line="288" w:lineRule="auto"/>
        <w:rPr>
          <w:rStyle w:val="None"/>
          <w:rFonts w:ascii="Arial" w:hAnsi="Arial" w:cs="Arial"/>
          <w:color w:val="0070C0"/>
          <w:sz w:val="24"/>
          <w:szCs w:val="24"/>
        </w:rPr>
      </w:pPr>
      <w:hyperlink r:id="rId20" w:history="1">
        <w:r w:rsidRPr="00EF4467">
          <w:rPr>
            <w:rStyle w:val="Hyperlink"/>
            <w:rFonts w:ascii="Arial" w:eastAsia="Helvetica Neue" w:hAnsi="Arial" w:cs="Arial"/>
            <w:color w:val="0070C0"/>
            <w:sz w:val="24"/>
            <w:szCs w:val="24"/>
          </w:rPr>
          <w:t>https://www.samaritans.org/</w:t>
        </w:r>
      </w:hyperlink>
    </w:p>
    <w:p w14:paraId="4B057AAD" w14:textId="77777777" w:rsidR="004B223F" w:rsidRPr="00EF4467" w:rsidRDefault="004B223F" w:rsidP="004B223F">
      <w:pPr>
        <w:pStyle w:val="Default"/>
        <w:widowControl w:val="0"/>
        <w:suppressAutoHyphens/>
        <w:spacing w:line="288" w:lineRule="auto"/>
        <w:rPr>
          <w:rStyle w:val="None"/>
          <w:rFonts w:ascii="Arial" w:hAnsi="Arial" w:cs="Arial"/>
          <w:color w:val="111111"/>
          <w:sz w:val="24"/>
          <w:szCs w:val="24"/>
          <w:u w:color="111111"/>
        </w:rPr>
      </w:pPr>
    </w:p>
    <w:p w14:paraId="2C401BAF" w14:textId="77777777" w:rsidR="004B223F" w:rsidRPr="00EF4467" w:rsidRDefault="004B223F" w:rsidP="004B223F">
      <w:pPr>
        <w:pStyle w:val="Default"/>
        <w:widowControl w:val="0"/>
        <w:suppressAutoHyphens/>
        <w:spacing w:line="288" w:lineRule="auto"/>
        <w:rPr>
          <w:rStyle w:val="Hyperlink3"/>
          <w:rFonts w:ascii="Arial" w:hAnsi="Arial" w:cs="Arial"/>
        </w:rPr>
      </w:pPr>
      <w:r w:rsidRPr="00EF4467">
        <w:rPr>
          <w:rStyle w:val="None"/>
          <w:rFonts w:ascii="Arial" w:hAnsi="Arial" w:cs="Arial"/>
          <w:color w:val="111111"/>
          <w:sz w:val="24"/>
          <w:szCs w:val="24"/>
          <w:u w:color="111111"/>
        </w:rPr>
        <w:t xml:space="preserve">14. </w:t>
      </w:r>
      <w:r w:rsidRPr="00EF4467">
        <w:rPr>
          <w:rStyle w:val="Hyperlink3"/>
          <w:rFonts w:ascii="Arial" w:hAnsi="Arial" w:cs="Arial"/>
        </w:rPr>
        <w:t>NHS Practitioner Health</w:t>
      </w:r>
    </w:p>
    <w:p w14:paraId="3272E470" w14:textId="77777777" w:rsidR="004B223F" w:rsidRPr="00EF4467" w:rsidRDefault="004B223F" w:rsidP="004B223F">
      <w:pPr>
        <w:pStyle w:val="Default"/>
        <w:widowControl w:val="0"/>
        <w:suppressAutoHyphens/>
        <w:spacing w:line="288" w:lineRule="auto"/>
        <w:rPr>
          <w:rStyle w:val="None"/>
          <w:rFonts w:ascii="Arial" w:hAnsi="Arial" w:cs="Arial"/>
          <w:color w:val="0070C0"/>
          <w:sz w:val="24"/>
          <w:szCs w:val="24"/>
        </w:rPr>
      </w:pPr>
      <w:r w:rsidRPr="00EF4467">
        <w:rPr>
          <w:rStyle w:val="Hyperlink3"/>
          <w:rFonts w:ascii="Arial" w:hAnsi="Arial" w:cs="Arial"/>
          <w:color w:val="0070C0"/>
        </w:rPr>
        <w:t xml:space="preserve"> </w:t>
      </w:r>
      <w:hyperlink r:id="rId21" w:history="1">
        <w:r w:rsidRPr="00EF4467">
          <w:rPr>
            <w:rStyle w:val="Hyperlink5"/>
            <w:rFonts w:ascii="Arial" w:hAnsi="Arial" w:cs="Arial"/>
            <w:color w:val="0070C0"/>
          </w:rPr>
          <w:t>https://www.practitionerhealth.nhs.uk/</w:t>
        </w:r>
      </w:hyperlink>
    </w:p>
    <w:p w14:paraId="7CB26AAF" w14:textId="77777777" w:rsidR="004B223F" w:rsidRPr="00EF4467" w:rsidRDefault="004B223F" w:rsidP="004B223F">
      <w:pPr>
        <w:pStyle w:val="Default"/>
        <w:widowControl w:val="0"/>
        <w:suppressAutoHyphens/>
        <w:spacing w:line="288" w:lineRule="auto"/>
        <w:rPr>
          <w:rStyle w:val="None"/>
          <w:rFonts w:ascii="Arial" w:hAnsi="Arial" w:cs="Arial"/>
          <w:color w:val="111111"/>
          <w:sz w:val="24"/>
          <w:szCs w:val="24"/>
          <w:u w:color="111111"/>
        </w:rPr>
      </w:pPr>
    </w:p>
    <w:p w14:paraId="63B3BF25" w14:textId="77777777" w:rsidR="004B223F" w:rsidRDefault="004B223F" w:rsidP="004B223F">
      <w:pPr>
        <w:pStyle w:val="Default"/>
        <w:widowControl w:val="0"/>
        <w:suppressAutoHyphens/>
        <w:spacing w:line="288" w:lineRule="auto"/>
        <w:rPr>
          <w:rStyle w:val="None"/>
          <w:rFonts w:ascii="Arial" w:hAnsi="Arial" w:cs="Arial"/>
          <w:color w:val="111111"/>
          <w:sz w:val="24"/>
          <w:szCs w:val="24"/>
          <w:u w:color="111111"/>
        </w:rPr>
      </w:pPr>
      <w:r w:rsidRPr="00EF4467">
        <w:rPr>
          <w:rStyle w:val="None"/>
          <w:rFonts w:ascii="Arial" w:hAnsi="Arial" w:cs="Arial"/>
          <w:color w:val="111111"/>
          <w:sz w:val="24"/>
          <w:szCs w:val="24"/>
          <w:u w:color="111111"/>
        </w:rPr>
        <w:t xml:space="preserve">15. Sexual Misconduct in Health and Social Care: Understanding Types </w:t>
      </w:r>
      <w:proofErr w:type="gramStart"/>
      <w:r w:rsidRPr="00EF4467">
        <w:rPr>
          <w:rStyle w:val="None"/>
          <w:rFonts w:ascii="Arial" w:hAnsi="Arial" w:cs="Arial"/>
          <w:color w:val="111111"/>
          <w:sz w:val="24"/>
          <w:szCs w:val="24"/>
          <w:u w:color="111111"/>
        </w:rPr>
        <w:t>Of</w:t>
      </w:r>
      <w:proofErr w:type="gramEnd"/>
      <w:r w:rsidRPr="00EF4467">
        <w:rPr>
          <w:rStyle w:val="None"/>
          <w:rFonts w:ascii="Arial" w:hAnsi="Arial" w:cs="Arial"/>
          <w:color w:val="111111"/>
          <w:sz w:val="24"/>
          <w:szCs w:val="24"/>
          <w:u w:color="111111"/>
        </w:rPr>
        <w:t xml:space="preserve"> Abuse And Perpetrators’ Moral Mindsets. Report for Professional Standards Authority Prof. Rosalind Searle Sept 2019</w:t>
      </w:r>
    </w:p>
    <w:p w14:paraId="01B8ED26" w14:textId="77777777" w:rsidR="004B223F" w:rsidRPr="00EF4467" w:rsidRDefault="004B223F" w:rsidP="004B223F">
      <w:pPr>
        <w:pStyle w:val="Default"/>
        <w:widowControl w:val="0"/>
        <w:suppressAutoHyphens/>
        <w:spacing w:line="288" w:lineRule="auto"/>
        <w:rPr>
          <w:rStyle w:val="None"/>
          <w:rFonts w:ascii="Arial" w:hAnsi="Arial" w:cs="Arial"/>
          <w:color w:val="0070C0"/>
          <w:sz w:val="24"/>
          <w:szCs w:val="24"/>
        </w:rPr>
      </w:pPr>
      <w:r w:rsidRPr="00EF4467">
        <w:rPr>
          <w:rStyle w:val="None"/>
          <w:rFonts w:ascii="Arial" w:hAnsi="Arial" w:cs="Arial"/>
          <w:color w:val="111111"/>
          <w:sz w:val="24"/>
          <w:szCs w:val="24"/>
          <w:u w:color="111111"/>
        </w:rPr>
        <w:t xml:space="preserve"> </w:t>
      </w:r>
      <w:hyperlink r:id="rId22" w:history="1">
        <w:r w:rsidRPr="00EF4467">
          <w:rPr>
            <w:rStyle w:val="Hyperlink5"/>
            <w:rFonts w:ascii="Arial" w:hAnsi="Arial" w:cs="Arial"/>
            <w:color w:val="0070C0"/>
          </w:rPr>
          <w:t>https://www.professionalstandards.org.uk/docs/default-source/publications/research-paper/sexual-misconduct-in-health-and-social-care-understanding-types-of-abuse-and-perpetrators-moral-mindsets.pdf?sfvrsn=630f7420_2</w:t>
        </w:r>
      </w:hyperlink>
    </w:p>
    <w:p w14:paraId="2E6E8433" w14:textId="77777777" w:rsidR="004B223F" w:rsidRPr="00EF4467" w:rsidRDefault="004B223F" w:rsidP="004B223F">
      <w:pPr>
        <w:pStyle w:val="BodyA"/>
        <w:widowControl w:val="0"/>
        <w:suppressAutoHyphens/>
        <w:spacing w:line="288" w:lineRule="auto"/>
        <w:rPr>
          <w:rStyle w:val="NoneA"/>
          <w:rFonts w:ascii="Arial" w:hAnsi="Arial" w:cs="Arial"/>
          <w:sz w:val="24"/>
          <w:szCs w:val="24"/>
        </w:rPr>
      </w:pPr>
    </w:p>
    <w:p w14:paraId="60D2779D" w14:textId="77777777" w:rsidR="004B223F" w:rsidRPr="00EF4467" w:rsidRDefault="004B223F" w:rsidP="004B223F">
      <w:pPr>
        <w:pStyle w:val="BodyA"/>
        <w:widowControl w:val="0"/>
        <w:suppressAutoHyphens/>
        <w:spacing w:line="288" w:lineRule="auto"/>
        <w:rPr>
          <w:rStyle w:val="Hyperlink3"/>
          <w:rFonts w:ascii="Arial" w:hAnsi="Arial" w:cs="Arial"/>
        </w:rPr>
      </w:pPr>
      <w:r w:rsidRPr="00EF4467">
        <w:rPr>
          <w:rStyle w:val="Hyperlink3"/>
          <w:rFonts w:ascii="Arial" w:hAnsi="Arial" w:cs="Arial"/>
        </w:rPr>
        <w:t xml:space="preserve">16. Why do so few rape cases go to court? Reality check team May 2022 </w:t>
      </w:r>
      <w:hyperlink r:id="rId23" w:history="1">
        <w:r w:rsidRPr="00EF4467">
          <w:rPr>
            <w:rStyle w:val="Hyperlink4"/>
            <w:rFonts w:ascii="Arial" w:hAnsi="Arial" w:cs="Arial"/>
            <w:color w:val="0070C0"/>
          </w:rPr>
          <w:t>https://www.bbc.co.uk/news/uk-48095118</w:t>
        </w:r>
      </w:hyperlink>
    </w:p>
    <w:p w14:paraId="05439FC6" w14:textId="77777777" w:rsidR="004B223F" w:rsidRPr="00EF4467" w:rsidRDefault="004B223F" w:rsidP="004B223F">
      <w:pPr>
        <w:pStyle w:val="BodyA"/>
        <w:widowControl w:val="0"/>
        <w:suppressAutoHyphens/>
        <w:spacing w:line="288" w:lineRule="auto"/>
        <w:rPr>
          <w:rStyle w:val="NoneA"/>
          <w:rFonts w:ascii="Arial" w:hAnsi="Arial" w:cs="Arial"/>
          <w:sz w:val="24"/>
          <w:szCs w:val="24"/>
        </w:rPr>
      </w:pPr>
    </w:p>
    <w:p w14:paraId="0E552B53" w14:textId="77777777" w:rsidR="004B223F" w:rsidRDefault="004B223F" w:rsidP="004B223F">
      <w:pPr>
        <w:pStyle w:val="Default"/>
        <w:widowControl w:val="0"/>
        <w:suppressAutoHyphens/>
        <w:spacing w:after="80" w:line="360" w:lineRule="auto"/>
        <w:rPr>
          <w:rStyle w:val="Hyperlink3"/>
          <w:rFonts w:ascii="Arial" w:hAnsi="Arial" w:cs="Arial"/>
        </w:rPr>
      </w:pPr>
      <w:r w:rsidRPr="00EF4467">
        <w:rPr>
          <w:rStyle w:val="Hyperlink3"/>
          <w:rFonts w:ascii="Arial" w:hAnsi="Arial" w:cs="Arial"/>
        </w:rPr>
        <w:t xml:space="preserve">17. Married hospital surgeon, 44, who bragged he was 'the best </w:t>
      </w:r>
      <w:proofErr w:type="spellStart"/>
      <w:r>
        <w:rPr>
          <w:rStyle w:val="Hyperlink3"/>
          <w:rFonts w:ascii="Arial" w:hAnsi="Arial" w:cs="Arial"/>
        </w:rPr>
        <w:t>o</w:t>
      </w:r>
      <w:r w:rsidRPr="00EF4467">
        <w:rPr>
          <w:rStyle w:val="Hyperlink3"/>
          <w:rFonts w:ascii="Arial" w:hAnsi="Arial" w:cs="Arial"/>
        </w:rPr>
        <w:t>rthopaedic</w:t>
      </w:r>
      <w:proofErr w:type="spellEnd"/>
      <w:r w:rsidRPr="00EF4467">
        <w:rPr>
          <w:rStyle w:val="Hyperlink3"/>
          <w:rFonts w:ascii="Arial" w:hAnsi="Arial" w:cs="Arial"/>
        </w:rPr>
        <w:t xml:space="preserve"> surgeon in Yorkshire' is jailed for a year Lister M, Matthews C. Daily Mail March 2022</w:t>
      </w:r>
    </w:p>
    <w:p w14:paraId="746BD20F" w14:textId="77777777" w:rsidR="004B223F" w:rsidRDefault="004B223F" w:rsidP="004B223F">
      <w:pPr>
        <w:pStyle w:val="Default"/>
        <w:widowControl w:val="0"/>
        <w:suppressAutoHyphens/>
        <w:spacing w:after="80" w:line="360" w:lineRule="auto"/>
        <w:rPr>
          <w:rStyle w:val="Hyperlink3"/>
          <w:rFonts w:ascii="Arial" w:hAnsi="Arial" w:cs="Arial"/>
        </w:rPr>
      </w:pPr>
    </w:p>
    <w:p w14:paraId="67669184" w14:textId="77777777" w:rsidR="004B223F" w:rsidRDefault="004B223F" w:rsidP="004B223F">
      <w:pPr>
        <w:pStyle w:val="Default"/>
        <w:widowControl w:val="0"/>
        <w:suppressAutoHyphens/>
        <w:spacing w:after="80" w:line="360" w:lineRule="auto"/>
        <w:rPr>
          <w:rStyle w:val="Hyperlink3"/>
          <w:rFonts w:ascii="Arial" w:hAnsi="Arial" w:cs="Arial"/>
        </w:rPr>
      </w:pPr>
    </w:p>
    <w:p w14:paraId="64E96FC2" w14:textId="77777777" w:rsidR="004B223F" w:rsidRPr="00EF4467" w:rsidRDefault="004B223F" w:rsidP="004B223F">
      <w:pPr>
        <w:pStyle w:val="Default"/>
        <w:widowControl w:val="0"/>
        <w:suppressAutoHyphens/>
        <w:spacing w:after="80" w:line="360" w:lineRule="auto"/>
        <w:rPr>
          <w:rStyle w:val="Hyperlink3"/>
          <w:rFonts w:ascii="Arial" w:hAnsi="Arial" w:cs="Arial"/>
        </w:rPr>
      </w:pPr>
      <w:r>
        <w:rPr>
          <w:rStyle w:val="Hyperlink3"/>
          <w:rFonts w:ascii="Arial" w:hAnsi="Arial" w:cs="Arial"/>
        </w:rPr>
        <w:t>V1 1.8.24</w:t>
      </w:r>
    </w:p>
    <w:p w14:paraId="6A715A83" w14:textId="77777777" w:rsidR="004B223F" w:rsidRPr="00EF4467" w:rsidRDefault="004B223F" w:rsidP="004B223F">
      <w:pPr>
        <w:pStyle w:val="BodyA"/>
        <w:widowControl w:val="0"/>
        <w:suppressAutoHyphens/>
        <w:spacing w:line="288" w:lineRule="auto"/>
        <w:rPr>
          <w:rFonts w:ascii="Arial" w:hAnsi="Arial" w:cs="Arial"/>
          <w:sz w:val="24"/>
          <w:szCs w:val="24"/>
        </w:rPr>
      </w:pPr>
    </w:p>
    <w:p w14:paraId="5592979D" w14:textId="77777777" w:rsidR="004B223F" w:rsidRDefault="004B223F"/>
    <w:sectPr w:rsidR="004B2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457"/>
    <w:multiLevelType w:val="hybridMultilevel"/>
    <w:tmpl w:val="4C00255C"/>
    <w:numStyleLink w:val="ImportedStyle20"/>
  </w:abstractNum>
  <w:abstractNum w:abstractNumId="1" w15:restartNumberingAfterBreak="0">
    <w:nsid w:val="189C6104"/>
    <w:multiLevelType w:val="hybridMultilevel"/>
    <w:tmpl w:val="4C00255C"/>
    <w:styleLink w:val="ImportedStyle20"/>
    <w:lvl w:ilvl="0" w:tplc="941A497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DC6AD4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C644C1A">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AE2B33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6DE426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1D2C99A">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BBFA0A2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35E03A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04615A8">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D6E5276"/>
    <w:multiLevelType w:val="hybridMultilevel"/>
    <w:tmpl w:val="DBA00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DC054E"/>
    <w:multiLevelType w:val="hybridMultilevel"/>
    <w:tmpl w:val="BA36349A"/>
    <w:styleLink w:val="ImportedStyle4"/>
    <w:lvl w:ilvl="0" w:tplc="BA36349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EC5C52">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EE22F4">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35A0B5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1A475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22D8CE">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D28E9C8">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F4CE4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A2F438">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C3B27FD"/>
    <w:multiLevelType w:val="hybridMultilevel"/>
    <w:tmpl w:val="83F6D306"/>
    <w:styleLink w:val="ImportedStyle3"/>
    <w:lvl w:ilvl="0" w:tplc="14880CDE">
      <w:start w:val="1"/>
      <w:numFmt w:val="decimal"/>
      <w:lvlText w:val="%1)"/>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BEEB64E">
      <w:start w:val="1"/>
      <w:numFmt w:val="lowerLetter"/>
      <w:lvlText w:val="%2."/>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8280080C">
      <w:start w:val="1"/>
      <w:numFmt w:val="lowerRoman"/>
      <w:lvlText w:val="%3."/>
      <w:lvlJc w:val="left"/>
      <w:pPr>
        <w:ind w:left="2520" w:hanging="313"/>
      </w:pPr>
      <w:rPr>
        <w:rFonts w:hAnsi="Arial Unicode MS"/>
        <w:i/>
        <w:iCs/>
        <w:caps w:val="0"/>
        <w:smallCaps w:val="0"/>
        <w:strike w:val="0"/>
        <w:dstrike w:val="0"/>
        <w:outline w:val="0"/>
        <w:emboss w:val="0"/>
        <w:imprint w:val="0"/>
        <w:spacing w:val="0"/>
        <w:w w:val="100"/>
        <w:kern w:val="0"/>
        <w:position w:val="0"/>
        <w:highlight w:val="none"/>
        <w:vertAlign w:val="baseline"/>
      </w:rPr>
    </w:lvl>
    <w:lvl w:ilvl="3" w:tplc="F09EA0B0">
      <w:start w:val="1"/>
      <w:numFmt w:val="decimal"/>
      <w:lvlText w:val="%4."/>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0F8F93E">
      <w:start w:val="1"/>
      <w:numFmt w:val="lowerLetter"/>
      <w:lvlText w:val="%5."/>
      <w:lvlJc w:val="left"/>
      <w:pPr>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4E161AB8">
      <w:start w:val="1"/>
      <w:numFmt w:val="lowerRoman"/>
      <w:lvlText w:val="%6."/>
      <w:lvlJc w:val="left"/>
      <w:pPr>
        <w:ind w:left="4680" w:hanging="313"/>
      </w:pPr>
      <w:rPr>
        <w:rFonts w:hAnsi="Arial Unicode MS"/>
        <w:i/>
        <w:iCs/>
        <w:caps w:val="0"/>
        <w:smallCaps w:val="0"/>
        <w:strike w:val="0"/>
        <w:dstrike w:val="0"/>
        <w:outline w:val="0"/>
        <w:emboss w:val="0"/>
        <w:imprint w:val="0"/>
        <w:spacing w:val="0"/>
        <w:w w:val="100"/>
        <w:kern w:val="0"/>
        <w:position w:val="0"/>
        <w:highlight w:val="none"/>
        <w:vertAlign w:val="baseline"/>
      </w:rPr>
    </w:lvl>
    <w:lvl w:ilvl="6" w:tplc="5B1E054A">
      <w:start w:val="1"/>
      <w:numFmt w:val="decimal"/>
      <w:lvlText w:val="%7."/>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A66D0E2">
      <w:start w:val="1"/>
      <w:numFmt w:val="lowerLetter"/>
      <w:lvlText w:val="%8."/>
      <w:lvlJc w:val="left"/>
      <w:pPr>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0C7C33A8">
      <w:start w:val="1"/>
      <w:numFmt w:val="lowerRoman"/>
      <w:lvlText w:val="%9."/>
      <w:lvlJc w:val="left"/>
      <w:pPr>
        <w:ind w:left="6840" w:hanging="31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53101FD"/>
    <w:multiLevelType w:val="hybridMultilevel"/>
    <w:tmpl w:val="BA36349A"/>
    <w:numStyleLink w:val="ImportedStyle4"/>
  </w:abstractNum>
  <w:abstractNum w:abstractNumId="6" w15:restartNumberingAfterBreak="0">
    <w:nsid w:val="58811482"/>
    <w:multiLevelType w:val="hybridMultilevel"/>
    <w:tmpl w:val="0B6A569E"/>
    <w:styleLink w:val="ImportedStyle1"/>
    <w:lvl w:ilvl="0" w:tplc="6122D0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A0C1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A077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B2AEA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6CE0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B827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1CAB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0E2A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4AE3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5EB452F"/>
    <w:multiLevelType w:val="hybridMultilevel"/>
    <w:tmpl w:val="9F04D66A"/>
    <w:styleLink w:val="ImportedStyle2"/>
    <w:lvl w:ilvl="0" w:tplc="4D66D3D8">
      <w:start w:val="1"/>
      <w:numFmt w:val="bullet"/>
      <w:lvlText w:val="·"/>
      <w:lvlJc w:val="left"/>
      <w:pPr>
        <w:tabs>
          <w:tab w:val="left" w:pos="720"/>
        </w:tabs>
        <w:ind w:left="10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B682A96">
      <w:start w:val="1"/>
      <w:numFmt w:val="bullet"/>
      <w:lvlText w:val="·"/>
      <w:lvlJc w:val="left"/>
      <w:pPr>
        <w:tabs>
          <w:tab w:val="left" w:pos="720"/>
        </w:tabs>
        <w:ind w:left="1770"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06D20C7A">
      <w:start w:val="1"/>
      <w:numFmt w:val="bullet"/>
      <w:lvlText w:val="·"/>
      <w:lvlJc w:val="left"/>
      <w:pPr>
        <w:tabs>
          <w:tab w:val="left" w:pos="720"/>
        </w:tabs>
        <w:ind w:left="2490"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F1C228F2">
      <w:start w:val="1"/>
      <w:numFmt w:val="bullet"/>
      <w:lvlText w:val="·"/>
      <w:lvlJc w:val="left"/>
      <w:pPr>
        <w:tabs>
          <w:tab w:val="left" w:pos="720"/>
        </w:tabs>
        <w:ind w:left="3210"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1A241E64">
      <w:start w:val="1"/>
      <w:numFmt w:val="bullet"/>
      <w:lvlText w:val="·"/>
      <w:lvlJc w:val="left"/>
      <w:pPr>
        <w:tabs>
          <w:tab w:val="left" w:pos="720"/>
        </w:tabs>
        <w:ind w:left="3930"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6CFA2006">
      <w:start w:val="1"/>
      <w:numFmt w:val="bullet"/>
      <w:lvlText w:val="·"/>
      <w:lvlJc w:val="left"/>
      <w:pPr>
        <w:tabs>
          <w:tab w:val="left" w:pos="720"/>
        </w:tabs>
        <w:ind w:left="4650"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C7F0C75A">
      <w:start w:val="1"/>
      <w:numFmt w:val="bullet"/>
      <w:lvlText w:val="·"/>
      <w:lvlJc w:val="left"/>
      <w:pPr>
        <w:tabs>
          <w:tab w:val="left" w:pos="720"/>
        </w:tabs>
        <w:ind w:left="5370"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42C86AFE">
      <w:start w:val="1"/>
      <w:numFmt w:val="bullet"/>
      <w:lvlText w:val="·"/>
      <w:lvlJc w:val="left"/>
      <w:pPr>
        <w:tabs>
          <w:tab w:val="left" w:pos="720"/>
        </w:tabs>
        <w:ind w:left="6090"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F530C7C6">
      <w:start w:val="1"/>
      <w:numFmt w:val="bullet"/>
      <w:lvlText w:val="·"/>
      <w:lvlJc w:val="left"/>
      <w:pPr>
        <w:tabs>
          <w:tab w:val="left" w:pos="720"/>
        </w:tabs>
        <w:ind w:left="6810"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8" w15:restartNumberingAfterBreak="0">
    <w:nsid w:val="67F144E0"/>
    <w:multiLevelType w:val="hybridMultilevel"/>
    <w:tmpl w:val="9F04D66A"/>
    <w:numStyleLink w:val="ImportedStyle2"/>
  </w:abstractNum>
  <w:abstractNum w:abstractNumId="9" w15:restartNumberingAfterBreak="0">
    <w:nsid w:val="6B073CC6"/>
    <w:multiLevelType w:val="hybridMultilevel"/>
    <w:tmpl w:val="0B6A569E"/>
    <w:numStyleLink w:val="ImportedStyle1"/>
  </w:abstractNum>
  <w:abstractNum w:abstractNumId="10" w15:restartNumberingAfterBreak="0">
    <w:nsid w:val="70122423"/>
    <w:multiLevelType w:val="hybridMultilevel"/>
    <w:tmpl w:val="83F6D306"/>
    <w:numStyleLink w:val="ImportedStyle3"/>
  </w:abstractNum>
  <w:num w:numId="1" w16cid:durableId="1602372546">
    <w:abstractNumId w:val="6"/>
  </w:num>
  <w:num w:numId="2" w16cid:durableId="1807428249">
    <w:abstractNumId w:val="9"/>
  </w:num>
  <w:num w:numId="3" w16cid:durableId="681593960">
    <w:abstractNumId w:val="7"/>
  </w:num>
  <w:num w:numId="4" w16cid:durableId="1821340375">
    <w:abstractNumId w:val="8"/>
  </w:num>
  <w:num w:numId="5" w16cid:durableId="1743482209">
    <w:abstractNumId w:val="1"/>
  </w:num>
  <w:num w:numId="6" w16cid:durableId="1468931890">
    <w:abstractNumId w:val="0"/>
    <w:lvlOverride w:ilvl="0">
      <w:startOverride w:val="4"/>
    </w:lvlOverride>
  </w:num>
  <w:num w:numId="7" w16cid:durableId="382600084">
    <w:abstractNumId w:val="4"/>
  </w:num>
  <w:num w:numId="8" w16cid:durableId="124978658">
    <w:abstractNumId w:val="10"/>
  </w:num>
  <w:num w:numId="9" w16cid:durableId="165638651">
    <w:abstractNumId w:val="3"/>
  </w:num>
  <w:num w:numId="10" w16cid:durableId="1812555678">
    <w:abstractNumId w:val="2"/>
  </w:num>
  <w:num w:numId="11" w16cid:durableId="697584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3F"/>
    <w:rsid w:val="0048302A"/>
    <w:rsid w:val="004B223F"/>
    <w:rsid w:val="00843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679774"/>
  <w15:chartTrackingRefBased/>
  <w15:docId w15:val="{A8DE0DA9-6F2E-41A9-87B3-FC7954A5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2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2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B22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2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2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2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2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2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2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2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2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2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2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2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2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2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2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23F"/>
    <w:rPr>
      <w:rFonts w:eastAsiaTheme="majorEastAsia" w:cstheme="majorBidi"/>
      <w:color w:val="272727" w:themeColor="text1" w:themeTint="D8"/>
    </w:rPr>
  </w:style>
  <w:style w:type="paragraph" w:styleId="Title">
    <w:name w:val="Title"/>
    <w:basedOn w:val="Normal"/>
    <w:next w:val="Normal"/>
    <w:link w:val="TitleChar"/>
    <w:uiPriority w:val="10"/>
    <w:qFormat/>
    <w:rsid w:val="004B2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2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2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2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23F"/>
    <w:pPr>
      <w:spacing w:before="160"/>
      <w:jc w:val="center"/>
    </w:pPr>
    <w:rPr>
      <w:i/>
      <w:iCs/>
      <w:color w:val="404040" w:themeColor="text1" w:themeTint="BF"/>
    </w:rPr>
  </w:style>
  <w:style w:type="character" w:customStyle="1" w:styleId="QuoteChar">
    <w:name w:val="Quote Char"/>
    <w:basedOn w:val="DefaultParagraphFont"/>
    <w:link w:val="Quote"/>
    <w:uiPriority w:val="29"/>
    <w:rsid w:val="004B223F"/>
    <w:rPr>
      <w:i/>
      <w:iCs/>
      <w:color w:val="404040" w:themeColor="text1" w:themeTint="BF"/>
    </w:rPr>
  </w:style>
  <w:style w:type="paragraph" w:styleId="ListParagraph">
    <w:name w:val="List Paragraph"/>
    <w:basedOn w:val="Normal"/>
    <w:qFormat/>
    <w:rsid w:val="004B223F"/>
    <w:pPr>
      <w:ind w:left="720"/>
      <w:contextualSpacing/>
    </w:pPr>
  </w:style>
  <w:style w:type="character" w:styleId="IntenseEmphasis">
    <w:name w:val="Intense Emphasis"/>
    <w:basedOn w:val="DefaultParagraphFont"/>
    <w:uiPriority w:val="21"/>
    <w:qFormat/>
    <w:rsid w:val="004B223F"/>
    <w:rPr>
      <w:i/>
      <w:iCs/>
      <w:color w:val="0F4761" w:themeColor="accent1" w:themeShade="BF"/>
    </w:rPr>
  </w:style>
  <w:style w:type="paragraph" w:styleId="IntenseQuote">
    <w:name w:val="Intense Quote"/>
    <w:basedOn w:val="Normal"/>
    <w:next w:val="Normal"/>
    <w:link w:val="IntenseQuoteChar"/>
    <w:uiPriority w:val="30"/>
    <w:qFormat/>
    <w:rsid w:val="004B2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23F"/>
    <w:rPr>
      <w:i/>
      <w:iCs/>
      <w:color w:val="0F4761" w:themeColor="accent1" w:themeShade="BF"/>
    </w:rPr>
  </w:style>
  <w:style w:type="character" w:styleId="IntenseReference">
    <w:name w:val="Intense Reference"/>
    <w:basedOn w:val="DefaultParagraphFont"/>
    <w:uiPriority w:val="32"/>
    <w:qFormat/>
    <w:rsid w:val="004B223F"/>
    <w:rPr>
      <w:b/>
      <w:bCs/>
      <w:smallCaps/>
      <w:color w:val="0F4761" w:themeColor="accent1" w:themeShade="BF"/>
      <w:spacing w:val="5"/>
    </w:rPr>
  </w:style>
  <w:style w:type="character" w:styleId="Hyperlink">
    <w:name w:val="Hyperlink"/>
    <w:rsid w:val="004B223F"/>
    <w:rPr>
      <w:u w:val="single"/>
    </w:rPr>
  </w:style>
  <w:style w:type="paragraph" w:customStyle="1" w:styleId="BodyA">
    <w:name w:val="Body A"/>
    <w:rsid w:val="004B223F"/>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u w:color="000000"/>
      <w:bdr w:val="nil"/>
      <w:lang w:val="en-US" w:eastAsia="en-GB"/>
      <w14:textOutline w14:w="12700" w14:cap="flat" w14:cmpd="sng" w14:algn="ctr">
        <w14:noFill/>
        <w14:prstDash w14:val="solid"/>
        <w14:miter w14:lim="400000"/>
      </w14:textOutline>
      <w14:ligatures w14:val="none"/>
    </w:rPr>
  </w:style>
  <w:style w:type="numbering" w:customStyle="1" w:styleId="ImportedStyle1">
    <w:name w:val="Imported Style 1"/>
    <w:rsid w:val="004B223F"/>
    <w:pPr>
      <w:numPr>
        <w:numId w:val="1"/>
      </w:numPr>
    </w:pPr>
  </w:style>
  <w:style w:type="character" w:customStyle="1" w:styleId="NoneA">
    <w:name w:val="None A"/>
    <w:rsid w:val="004B223F"/>
    <w:rPr>
      <w:lang w:val="en-US"/>
    </w:rPr>
  </w:style>
  <w:style w:type="character" w:customStyle="1" w:styleId="None">
    <w:name w:val="None"/>
    <w:rsid w:val="004B223F"/>
  </w:style>
  <w:style w:type="character" w:customStyle="1" w:styleId="Hyperlink0">
    <w:name w:val="Hyperlink.0"/>
    <w:basedOn w:val="None"/>
    <w:rsid w:val="004B223F"/>
    <w:rPr>
      <w:rFonts w:ascii="Helvetica Neue" w:eastAsia="Helvetica Neue" w:hAnsi="Helvetica Neue" w:cs="Helvetica Neue"/>
      <w:outline w:val="0"/>
      <w:color w:val="0000FF"/>
      <w:sz w:val="24"/>
      <w:szCs w:val="24"/>
      <w:u w:val="single" w:color="0000FF"/>
    </w:rPr>
  </w:style>
  <w:style w:type="paragraph" w:customStyle="1" w:styleId="Default">
    <w:name w:val="Default"/>
    <w:rsid w:val="004B223F"/>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u w:color="000000"/>
      <w:bdr w:val="nil"/>
      <w:lang w:val="en-US" w:eastAsia="en-GB"/>
      <w14:textOutline w14:w="12700" w14:cap="flat" w14:cmpd="sng" w14:algn="ctr">
        <w14:noFill/>
        <w14:prstDash w14:val="solid"/>
        <w14:miter w14:lim="400000"/>
      </w14:textOutline>
      <w14:ligatures w14:val="none"/>
    </w:rPr>
  </w:style>
  <w:style w:type="character" w:customStyle="1" w:styleId="Hyperlink1">
    <w:name w:val="Hyperlink.1"/>
    <w:basedOn w:val="None"/>
    <w:rsid w:val="004B223F"/>
    <w:rPr>
      <w:outline w:val="0"/>
      <w:color w:val="145885"/>
      <w:u w:val="single" w:color="145885"/>
    </w:rPr>
  </w:style>
  <w:style w:type="paragraph" w:customStyle="1" w:styleId="BodyBA">
    <w:name w:val="Body B A"/>
    <w:rsid w:val="004B223F"/>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u w:color="000000"/>
      <w:bdr w:val="nil"/>
      <w:lang w:val="en-US" w:eastAsia="en-GB"/>
      <w14:textOutline w14:w="12700" w14:cap="flat" w14:cmpd="sng" w14:algn="ctr">
        <w14:noFill/>
        <w14:prstDash w14:val="solid"/>
        <w14:miter w14:lim="400000"/>
      </w14:textOutline>
      <w14:ligatures w14:val="none"/>
    </w:rPr>
  </w:style>
  <w:style w:type="numbering" w:customStyle="1" w:styleId="ImportedStyle2">
    <w:name w:val="Imported Style 2"/>
    <w:rsid w:val="004B223F"/>
    <w:pPr>
      <w:numPr>
        <w:numId w:val="3"/>
      </w:numPr>
    </w:pPr>
  </w:style>
  <w:style w:type="numbering" w:customStyle="1" w:styleId="ImportedStyle20">
    <w:name w:val="Imported Style 2.0"/>
    <w:rsid w:val="004B223F"/>
    <w:pPr>
      <w:numPr>
        <w:numId w:val="5"/>
      </w:numPr>
    </w:pPr>
  </w:style>
  <w:style w:type="numbering" w:customStyle="1" w:styleId="ImportedStyle3">
    <w:name w:val="Imported Style 3"/>
    <w:rsid w:val="004B223F"/>
    <w:pPr>
      <w:numPr>
        <w:numId w:val="7"/>
      </w:numPr>
    </w:pPr>
  </w:style>
  <w:style w:type="numbering" w:customStyle="1" w:styleId="ImportedStyle4">
    <w:name w:val="Imported Style 4"/>
    <w:rsid w:val="004B223F"/>
    <w:pPr>
      <w:numPr>
        <w:numId w:val="9"/>
      </w:numPr>
    </w:pPr>
  </w:style>
  <w:style w:type="character" w:customStyle="1" w:styleId="Hyperlink2">
    <w:name w:val="Hyperlink.2"/>
    <w:basedOn w:val="None"/>
    <w:rsid w:val="004B223F"/>
    <w:rPr>
      <w:rFonts w:ascii="Helvetica Neue" w:eastAsia="Helvetica Neue" w:hAnsi="Helvetica Neue" w:cs="Helvetica Neue"/>
      <w:outline w:val="0"/>
      <w:color w:val="0000FF"/>
      <w:u w:val="single" w:color="0000FF"/>
    </w:rPr>
  </w:style>
  <w:style w:type="character" w:customStyle="1" w:styleId="Hyperlink3">
    <w:name w:val="Hyperlink.3"/>
    <w:basedOn w:val="None"/>
    <w:rsid w:val="004B223F"/>
    <w:rPr>
      <w:rFonts w:ascii="Helvetica Neue" w:eastAsia="Helvetica Neue" w:hAnsi="Helvetica Neue" w:cs="Helvetica Neue"/>
      <w:sz w:val="24"/>
      <w:szCs w:val="24"/>
    </w:rPr>
  </w:style>
  <w:style w:type="character" w:customStyle="1" w:styleId="Hyperlink4">
    <w:name w:val="Hyperlink.4"/>
    <w:basedOn w:val="None"/>
    <w:rsid w:val="004B223F"/>
    <w:rPr>
      <w:rFonts w:ascii="Helvetica Neue" w:eastAsia="Helvetica Neue" w:hAnsi="Helvetica Neue" w:cs="Helvetica Neue"/>
      <w:sz w:val="24"/>
      <w:szCs w:val="24"/>
      <w:u w:val="single"/>
    </w:rPr>
  </w:style>
  <w:style w:type="character" w:customStyle="1" w:styleId="Hyperlink5">
    <w:name w:val="Hyperlink.5"/>
    <w:basedOn w:val="None"/>
    <w:rsid w:val="004B223F"/>
    <w:rPr>
      <w:rFonts w:ascii="Helvetica Neue" w:eastAsia="Helvetica Neue" w:hAnsi="Helvetica Neue" w:cs="Helvetica Neue"/>
      <w:outline w:val="0"/>
      <w:color w:val="111111"/>
      <w:sz w:val="24"/>
      <w:szCs w:val="24"/>
      <w:u w:val="single" w:color="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psms.org.uk/" TargetMode="External"/><Relationship Id="rId13" Type="http://schemas.openxmlformats.org/officeDocument/2006/relationships/hyperlink" Target="https://www.gmc-uk.org/ethical-guidance/ethical-hub/identifying-and-tackling-sexual-misconduct" TargetMode="External"/><Relationship Id="rId18" Type="http://schemas.openxmlformats.org/officeDocument/2006/relationships/hyperlink" Target="https://www.cps.gov.uk/about-cps/how-we-prosecute-rape" TargetMode="External"/><Relationship Id="rId3" Type="http://schemas.openxmlformats.org/officeDocument/2006/relationships/settings" Target="settings.xml"/><Relationship Id="rId21" Type="http://schemas.openxmlformats.org/officeDocument/2006/relationships/hyperlink" Target="https://www.practitionerhealth.nhs.uk/" TargetMode="External"/><Relationship Id="rId7" Type="http://schemas.openxmlformats.org/officeDocument/2006/relationships/hyperlink" Target="https://www.gmc-uk.org/ethical-guidance/ethical-hub/identifying-and-tackling-sexual-misconduct" TargetMode="External"/><Relationship Id="rId12" Type="http://schemas.openxmlformats.org/officeDocument/2006/relationships/hyperlink" Target="https://www.gmc-uk.org/ethical-guidance/ethical-hub/speaking-up" TargetMode="External"/><Relationship Id="rId17" Type="http://schemas.openxmlformats.org/officeDocument/2006/relationships/hyperlink" Target="http://idas.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Lisa.Schulz\AppData\Local\Microsoft\Windows\INetCache\Content.Outlook\WE89MCR3\.%20https:\www.open.ac.uk\research\news\false-accusations-sexual-violence" TargetMode="External"/><Relationship Id="rId20" Type="http://schemas.openxmlformats.org/officeDocument/2006/relationships/hyperlink" Target="https://www.samaritans.or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hs.uk/live-well/sexual-health/help-after-rape-and-sexual-assault/"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nhs.uk/live-well/sexual-health/help-after-rape-and-sexual-assault/" TargetMode="External"/><Relationship Id="rId23" Type="http://schemas.openxmlformats.org/officeDocument/2006/relationships/hyperlink" Target="https://www.bbc.co.uk/news/uk-48095118" TargetMode="External"/><Relationship Id="rId10" Type="http://schemas.openxmlformats.org/officeDocument/2006/relationships/hyperlink" Target="https://rightsofwomen.org.uk/get-advice/sexual-harassment-at-work-law/" TargetMode="External"/><Relationship Id="rId19" Type="http://schemas.openxmlformats.org/officeDocument/2006/relationships/hyperlink" Target="https://www.bma.org.uk/advice-and-support" TargetMode="External"/><Relationship Id="rId4" Type="http://schemas.openxmlformats.org/officeDocument/2006/relationships/webSettings" Target="webSettings.xml"/><Relationship Id="rId9" Type="http://schemas.openxmlformats.org/officeDocument/2006/relationships/hyperlink" Target="https://www.nhs.uk/live-well/sexual-health/help-after-rape-and-sexual-assault/" TargetMode="External"/><Relationship Id="rId14" Type="http://schemas.openxmlformats.org/officeDocument/2006/relationships/hyperlink" Target="http://www.wpsms.org.uk/" TargetMode="External"/><Relationship Id="rId22" Type="http://schemas.openxmlformats.org/officeDocument/2006/relationships/hyperlink" Target="https://www.professionalstandards.org.uk/docs/default-source/publications/research-paper/sexual-misconduct-in-health-and-social-care-understanding-types-of-abuse-and-perpetrators-moral-mindsets.pdf?sfvrsn=630f7420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2556</Words>
  <Characters>14570</Characters>
  <Application>Microsoft Office Word</Application>
  <DocSecurity>0</DocSecurity>
  <Lines>121</Lines>
  <Paragraphs>34</Paragraphs>
  <ScaleCrop>false</ScaleCrop>
  <Company>NHS</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Deborah (NHS ENGLAND - T1510)</dc:creator>
  <cp:keywords/>
  <dc:description/>
  <cp:lastModifiedBy>JACKSON, Deborah (NHS ENGLAND - T1510)</cp:lastModifiedBy>
  <cp:revision>1</cp:revision>
  <dcterms:created xsi:type="dcterms:W3CDTF">2024-08-01T11:31:00Z</dcterms:created>
  <dcterms:modified xsi:type="dcterms:W3CDTF">2024-08-01T11:34:00Z</dcterms:modified>
</cp:coreProperties>
</file>