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69E26C04" w:rsidR="00662244" w:rsidRDefault="00AC0FD9" w:rsidP="006B15AF">
      <w:pPr>
        <w:spacing w:before="19" w:after="118"/>
        <w:ind w:left="6206" w:right="334"/>
        <w:textAlignment w:val="baseline"/>
      </w:pPr>
      <w:r>
        <w:tab/>
      </w:r>
      <w:r>
        <w:tab/>
      </w:r>
      <w:r>
        <w:tab/>
      </w:r>
      <w:r w:rsidR="00920387">
        <w:t xml:space="preserve"> </w:t>
      </w:r>
      <w:r w:rsidR="007959E6">
        <w:rPr>
          <w:rStyle w:val="FootnoteReference"/>
          <w:rFonts w:ascii="Segoe UI" w:hAnsi="Segoe UI" w:cs="Segoe UI"/>
          <w:noProof/>
          <w:color w:val="000000"/>
          <w:sz w:val="18"/>
          <w:szCs w:val="18"/>
          <w:shd w:val="clear" w:color="auto" w:fill="FFFFFF"/>
        </w:rPr>
        <w:drawing>
          <wp:inline distT="0" distB="0" distL="0" distR="0" wp14:anchorId="2E56C34D" wp14:editId="518F1F63">
            <wp:extent cx="819150" cy="622300"/>
            <wp:effectExtent l="0" t="0" r="0" b="6350"/>
            <wp:docPr id="484631293" name="Picture 48463129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31293" name="Picture 1"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622300"/>
                    </a:xfrm>
                    <a:prstGeom prst="rect">
                      <a:avLst/>
                    </a:prstGeom>
                    <a:noFill/>
                    <a:ln>
                      <a:noFill/>
                    </a:ln>
                  </pic:spPr>
                </pic:pic>
              </a:graphicData>
            </a:graphic>
          </wp:inline>
        </w:drawing>
      </w:r>
    </w:p>
    <w:p w14:paraId="0A37501D" w14:textId="77777777" w:rsidR="00624354" w:rsidRDefault="00624354" w:rsidP="006B15AF">
      <w:pPr>
        <w:spacing w:before="19" w:after="118"/>
        <w:ind w:left="6206" w:right="334"/>
        <w:textAlignment w:val="baseline"/>
      </w:pPr>
    </w:p>
    <w:p w14:paraId="326916F8" w14:textId="4098A265" w:rsidR="00662244" w:rsidRDefault="007F466E" w:rsidP="006B15AF">
      <w:pPr>
        <w:tabs>
          <w:tab w:val="left" w:pos="10206"/>
        </w:tabs>
        <w:spacing w:line="452" w:lineRule="exact"/>
        <w:ind w:left="144" w:right="334"/>
        <w:jc w:val="both"/>
        <w:textAlignment w:val="baseline"/>
        <w:rPr>
          <w:rFonts w:ascii="Arial" w:eastAsia="Arial" w:hAnsi="Arial"/>
          <w:b/>
          <w:color w:val="9F0053"/>
          <w:spacing w:val="-10"/>
          <w:w w:val="105"/>
          <w:sz w:val="40"/>
        </w:rPr>
      </w:pPr>
      <w:r>
        <w:rPr>
          <w:rFonts w:ascii="Arial" w:eastAsia="Arial" w:hAnsi="Arial"/>
          <w:b/>
          <w:color w:val="9F0053"/>
          <w:spacing w:val="-10"/>
          <w:w w:val="105"/>
          <w:sz w:val="40"/>
        </w:rPr>
        <w:t xml:space="preserve">Registration, </w:t>
      </w:r>
      <w:r w:rsidR="00A61E3E">
        <w:rPr>
          <w:rFonts w:ascii="Arial" w:eastAsia="Arial" w:hAnsi="Arial"/>
          <w:b/>
          <w:color w:val="9F0053"/>
          <w:spacing w:val="-10"/>
          <w:w w:val="105"/>
          <w:sz w:val="40"/>
        </w:rPr>
        <w:t>Licensing</w:t>
      </w:r>
      <w:r>
        <w:rPr>
          <w:rFonts w:ascii="Arial" w:eastAsia="Arial" w:hAnsi="Arial"/>
          <w:b/>
          <w:color w:val="9F0053"/>
          <w:spacing w:val="-10"/>
          <w:w w:val="105"/>
          <w:sz w:val="40"/>
        </w:rPr>
        <w:t xml:space="preserve"> and Revalidation</w:t>
      </w:r>
    </w:p>
    <w:p w14:paraId="052C7BB5" w14:textId="4D96E484" w:rsidR="00662244" w:rsidRPr="00624354" w:rsidRDefault="007F466E" w:rsidP="007959E6">
      <w:pPr>
        <w:tabs>
          <w:tab w:val="left" w:pos="10206"/>
        </w:tabs>
        <w:spacing w:before="239" w:line="317" w:lineRule="exact"/>
        <w:ind w:left="144" w:right="334"/>
        <w:textAlignment w:val="baseline"/>
        <w:rPr>
          <w:rFonts w:ascii="Arial" w:eastAsia="Arial" w:hAnsi="Arial"/>
          <w:color w:val="000000"/>
          <w:sz w:val="24"/>
          <w:szCs w:val="24"/>
        </w:rPr>
      </w:pPr>
      <w:r w:rsidRPr="79744DB8">
        <w:rPr>
          <w:rFonts w:ascii="Arial" w:eastAsia="Arial" w:hAnsi="Arial"/>
          <w:color w:val="000000" w:themeColor="text1"/>
          <w:sz w:val="24"/>
          <w:szCs w:val="24"/>
        </w:rPr>
        <w:t xml:space="preserve">With the introduction of Revalidation in 2012, the GMC </w:t>
      </w:r>
      <w:r w:rsidR="21DE345A" w:rsidRPr="79744DB8">
        <w:rPr>
          <w:rFonts w:ascii="Arial" w:eastAsia="Arial" w:hAnsi="Arial"/>
          <w:color w:val="000000" w:themeColor="text1"/>
          <w:sz w:val="24"/>
          <w:szCs w:val="24"/>
        </w:rPr>
        <w:t>(General Medical Council)</w:t>
      </w:r>
      <w:r w:rsidR="5571A545" w:rsidRPr="79744DB8">
        <w:rPr>
          <w:rFonts w:ascii="Arial" w:eastAsia="Arial" w:hAnsi="Arial"/>
          <w:color w:val="000000" w:themeColor="text1"/>
          <w:sz w:val="24"/>
          <w:szCs w:val="24"/>
        </w:rPr>
        <w:t xml:space="preserve"> </w:t>
      </w:r>
      <w:r w:rsidRPr="79744DB8">
        <w:rPr>
          <w:rFonts w:ascii="Arial" w:eastAsia="Arial" w:hAnsi="Arial"/>
          <w:color w:val="000000" w:themeColor="text1"/>
          <w:sz w:val="24"/>
          <w:szCs w:val="24"/>
        </w:rPr>
        <w:t xml:space="preserve">changed the way registration and </w:t>
      </w:r>
      <w:r w:rsidR="00AC0FD9" w:rsidRPr="79744DB8">
        <w:rPr>
          <w:rFonts w:ascii="Arial" w:eastAsia="Arial" w:hAnsi="Arial"/>
          <w:color w:val="000000" w:themeColor="text1"/>
          <w:sz w:val="24"/>
          <w:szCs w:val="24"/>
        </w:rPr>
        <w:t>licensing</w:t>
      </w:r>
      <w:r w:rsidRPr="79744DB8">
        <w:rPr>
          <w:rFonts w:ascii="Arial" w:eastAsia="Arial" w:hAnsi="Arial"/>
          <w:color w:val="000000" w:themeColor="text1"/>
          <w:sz w:val="24"/>
          <w:szCs w:val="24"/>
        </w:rPr>
        <w:t xml:space="preserve"> of doctors works in the UK. It is now a legal requirement to hold a licence to </w:t>
      </w:r>
      <w:r w:rsidR="00344E9C" w:rsidRPr="79744DB8">
        <w:rPr>
          <w:rFonts w:ascii="Arial" w:eastAsia="Arial" w:hAnsi="Arial"/>
          <w:color w:val="000000" w:themeColor="text1"/>
          <w:sz w:val="24"/>
          <w:szCs w:val="24"/>
        </w:rPr>
        <w:t>practi</w:t>
      </w:r>
      <w:r w:rsidR="001D44FD" w:rsidRPr="79744DB8">
        <w:rPr>
          <w:rFonts w:ascii="Arial" w:eastAsia="Arial" w:hAnsi="Arial"/>
          <w:color w:val="000000" w:themeColor="text1"/>
          <w:sz w:val="24"/>
          <w:szCs w:val="24"/>
        </w:rPr>
        <w:t>s</w:t>
      </w:r>
      <w:r w:rsidR="00344E9C" w:rsidRPr="79744DB8">
        <w:rPr>
          <w:rFonts w:ascii="Arial" w:eastAsia="Arial" w:hAnsi="Arial"/>
          <w:color w:val="000000" w:themeColor="text1"/>
          <w:sz w:val="24"/>
          <w:szCs w:val="24"/>
        </w:rPr>
        <w:t>e</w:t>
      </w:r>
      <w:r w:rsidRPr="79744DB8">
        <w:rPr>
          <w:rFonts w:ascii="Arial" w:eastAsia="Arial" w:hAnsi="Arial"/>
          <w:color w:val="000000" w:themeColor="text1"/>
          <w:sz w:val="24"/>
          <w:szCs w:val="24"/>
        </w:rPr>
        <w:t xml:space="preserve"> as well as GMC registration </w:t>
      </w:r>
      <w:bookmarkStart w:id="0" w:name="_Int_QDsARPqp"/>
      <w:r w:rsidRPr="79744DB8">
        <w:rPr>
          <w:rFonts w:ascii="Arial" w:eastAsia="Arial" w:hAnsi="Arial"/>
          <w:color w:val="000000" w:themeColor="text1"/>
          <w:sz w:val="24"/>
          <w:szCs w:val="24"/>
        </w:rPr>
        <w:t>in order to</w:t>
      </w:r>
      <w:bookmarkEnd w:id="0"/>
      <w:r w:rsidRPr="79744DB8">
        <w:rPr>
          <w:rFonts w:ascii="Arial" w:eastAsia="Arial" w:hAnsi="Arial"/>
          <w:color w:val="000000" w:themeColor="text1"/>
          <w:sz w:val="24"/>
          <w:szCs w:val="24"/>
        </w:rPr>
        <w:t xml:space="preserve"> provide medical services in the UK.</w:t>
      </w:r>
    </w:p>
    <w:p w14:paraId="0372340B" w14:textId="5103C0F3" w:rsidR="00662244" w:rsidRPr="00624354" w:rsidRDefault="007F466E" w:rsidP="007959E6">
      <w:pPr>
        <w:tabs>
          <w:tab w:val="left" w:pos="10206"/>
        </w:tabs>
        <w:spacing w:before="241" w:line="327" w:lineRule="exact"/>
        <w:ind w:left="144" w:right="334"/>
        <w:textAlignment w:val="baseline"/>
        <w:rPr>
          <w:rFonts w:ascii="Arial" w:eastAsia="Arial" w:hAnsi="Arial"/>
          <w:b/>
          <w:color w:val="003892"/>
          <w:sz w:val="28"/>
          <w:szCs w:val="28"/>
        </w:rPr>
      </w:pPr>
      <w:r w:rsidRPr="00624354">
        <w:rPr>
          <w:rFonts w:ascii="Arial" w:eastAsia="Arial" w:hAnsi="Arial"/>
          <w:b/>
          <w:color w:val="003892"/>
          <w:sz w:val="28"/>
          <w:szCs w:val="28"/>
        </w:rPr>
        <w:t xml:space="preserve">Registered with a Licence to </w:t>
      </w:r>
      <w:r w:rsidR="00344E9C" w:rsidRPr="00624354">
        <w:rPr>
          <w:rFonts w:ascii="Arial" w:eastAsia="Arial" w:hAnsi="Arial"/>
          <w:b/>
          <w:color w:val="003892"/>
          <w:sz w:val="28"/>
          <w:szCs w:val="28"/>
        </w:rPr>
        <w:t>Practi</w:t>
      </w:r>
      <w:r w:rsidR="001D44FD">
        <w:rPr>
          <w:rFonts w:ascii="Arial" w:eastAsia="Arial" w:hAnsi="Arial"/>
          <w:b/>
          <w:color w:val="003892"/>
          <w:sz w:val="28"/>
          <w:szCs w:val="28"/>
        </w:rPr>
        <w:t>s</w:t>
      </w:r>
      <w:r w:rsidR="00344E9C" w:rsidRPr="00624354">
        <w:rPr>
          <w:rFonts w:ascii="Arial" w:eastAsia="Arial" w:hAnsi="Arial"/>
          <w:b/>
          <w:color w:val="003892"/>
          <w:sz w:val="28"/>
          <w:szCs w:val="28"/>
        </w:rPr>
        <w:t>e</w:t>
      </w:r>
    </w:p>
    <w:p w14:paraId="2D90AA72" w14:textId="6D957AFF" w:rsidR="00662244" w:rsidRPr="00624354" w:rsidRDefault="007F466E" w:rsidP="007959E6">
      <w:pPr>
        <w:tabs>
          <w:tab w:val="left" w:pos="10206"/>
        </w:tabs>
        <w:spacing w:before="228" w:line="322" w:lineRule="exact"/>
        <w:ind w:left="144" w:right="334"/>
        <w:textAlignment w:val="baseline"/>
        <w:rPr>
          <w:rFonts w:ascii="Arial" w:eastAsia="Arial" w:hAnsi="Arial"/>
          <w:color w:val="000000"/>
          <w:sz w:val="24"/>
          <w:szCs w:val="24"/>
        </w:rPr>
      </w:pPr>
      <w:r w:rsidRPr="79744DB8">
        <w:rPr>
          <w:rFonts w:ascii="Arial" w:eastAsia="Arial" w:hAnsi="Arial"/>
          <w:color w:val="000000" w:themeColor="text1"/>
          <w:sz w:val="24"/>
          <w:szCs w:val="24"/>
        </w:rPr>
        <w:t xml:space="preserve">If you are working as a doctor in the UK, you will need to be Registered with a Licence to </w:t>
      </w:r>
      <w:r w:rsidR="00344E9C" w:rsidRPr="79744DB8">
        <w:rPr>
          <w:rFonts w:ascii="Arial" w:eastAsia="Arial" w:hAnsi="Arial"/>
          <w:color w:val="000000" w:themeColor="text1"/>
          <w:sz w:val="24"/>
          <w:szCs w:val="24"/>
        </w:rPr>
        <w:t>Practi</w:t>
      </w:r>
      <w:r w:rsidR="001D44FD" w:rsidRPr="79744DB8">
        <w:rPr>
          <w:rFonts w:ascii="Arial" w:eastAsia="Arial" w:hAnsi="Arial"/>
          <w:color w:val="000000" w:themeColor="text1"/>
          <w:sz w:val="24"/>
          <w:szCs w:val="24"/>
        </w:rPr>
        <w:t>s</w:t>
      </w:r>
      <w:r w:rsidR="00344E9C" w:rsidRPr="79744DB8">
        <w:rPr>
          <w:rFonts w:ascii="Arial" w:eastAsia="Arial" w:hAnsi="Arial"/>
          <w:color w:val="000000" w:themeColor="text1"/>
          <w:sz w:val="24"/>
          <w:szCs w:val="24"/>
        </w:rPr>
        <w:t>e</w:t>
      </w:r>
      <w:r w:rsidRPr="79744DB8">
        <w:rPr>
          <w:rFonts w:ascii="Arial" w:eastAsia="Arial" w:hAnsi="Arial"/>
          <w:color w:val="000000" w:themeColor="text1"/>
          <w:sz w:val="24"/>
          <w:szCs w:val="24"/>
        </w:rPr>
        <w:t xml:space="preserve">. In order to maintain your </w:t>
      </w:r>
      <w:r w:rsidR="00344E9C" w:rsidRPr="79744DB8">
        <w:rPr>
          <w:rFonts w:ascii="Arial" w:eastAsia="Arial" w:hAnsi="Arial"/>
          <w:color w:val="000000" w:themeColor="text1"/>
          <w:sz w:val="24"/>
          <w:szCs w:val="24"/>
        </w:rPr>
        <w:t>license</w:t>
      </w:r>
      <w:r w:rsidRPr="79744DB8">
        <w:rPr>
          <w:rFonts w:ascii="Arial" w:eastAsia="Arial" w:hAnsi="Arial"/>
          <w:color w:val="000000" w:themeColor="text1"/>
          <w:sz w:val="24"/>
          <w:szCs w:val="24"/>
        </w:rPr>
        <w:t>, you are required to:</w:t>
      </w:r>
    </w:p>
    <w:p w14:paraId="3D1ACAC0" w14:textId="62D6FD8C" w:rsidR="00662244" w:rsidRPr="00624354" w:rsidRDefault="007F466E" w:rsidP="007959E6">
      <w:pPr>
        <w:numPr>
          <w:ilvl w:val="0"/>
          <w:numId w:val="1"/>
        </w:numPr>
        <w:tabs>
          <w:tab w:val="clear" w:pos="288"/>
          <w:tab w:val="left" w:pos="864"/>
          <w:tab w:val="left" w:pos="10206"/>
        </w:tabs>
        <w:spacing w:before="240" w:line="273" w:lineRule="exact"/>
        <w:ind w:left="576" w:right="334"/>
        <w:textAlignment w:val="baseline"/>
        <w:rPr>
          <w:rFonts w:ascii="Arial" w:eastAsia="Arial" w:hAnsi="Arial"/>
          <w:color w:val="000000"/>
          <w:sz w:val="24"/>
          <w:szCs w:val="24"/>
        </w:rPr>
      </w:pPr>
      <w:r w:rsidRPr="00624354">
        <w:rPr>
          <w:rFonts w:ascii="Arial" w:eastAsia="Arial" w:hAnsi="Arial"/>
          <w:color w:val="000000"/>
          <w:sz w:val="24"/>
          <w:szCs w:val="24"/>
        </w:rPr>
        <w:t xml:space="preserve">Collect </w:t>
      </w:r>
      <w:r w:rsidRPr="00624354">
        <w:rPr>
          <w:rFonts w:ascii="Arial" w:eastAsia="Arial" w:hAnsi="Arial"/>
          <w:b/>
          <w:color w:val="000000"/>
          <w:sz w:val="24"/>
          <w:szCs w:val="24"/>
        </w:rPr>
        <w:t xml:space="preserve">supporting information </w:t>
      </w:r>
      <w:r w:rsidRPr="00624354">
        <w:rPr>
          <w:rFonts w:ascii="Arial" w:eastAsia="Arial" w:hAnsi="Arial"/>
          <w:color w:val="000000"/>
          <w:sz w:val="24"/>
          <w:szCs w:val="24"/>
        </w:rPr>
        <w:t>about your practi</w:t>
      </w:r>
      <w:r w:rsidR="00A61E3E">
        <w:rPr>
          <w:rFonts w:ascii="Arial" w:eastAsia="Arial" w:hAnsi="Arial"/>
          <w:color w:val="000000"/>
          <w:sz w:val="24"/>
          <w:szCs w:val="24"/>
        </w:rPr>
        <w:t>s</w:t>
      </w:r>
      <w:r w:rsidRPr="00624354">
        <w:rPr>
          <w:rFonts w:ascii="Arial" w:eastAsia="Arial" w:hAnsi="Arial"/>
          <w:color w:val="000000"/>
          <w:sz w:val="24"/>
          <w:szCs w:val="24"/>
        </w:rPr>
        <w:t>e</w:t>
      </w:r>
    </w:p>
    <w:p w14:paraId="7452B37C" w14:textId="77777777" w:rsidR="00662244" w:rsidRPr="00624354" w:rsidRDefault="007F466E" w:rsidP="007959E6">
      <w:pPr>
        <w:numPr>
          <w:ilvl w:val="0"/>
          <w:numId w:val="1"/>
        </w:numPr>
        <w:tabs>
          <w:tab w:val="clear" w:pos="288"/>
          <w:tab w:val="left" w:pos="864"/>
          <w:tab w:val="left" w:pos="10206"/>
        </w:tabs>
        <w:spacing w:before="44" w:line="273" w:lineRule="exact"/>
        <w:ind w:left="576" w:right="334"/>
        <w:textAlignment w:val="baseline"/>
        <w:rPr>
          <w:rFonts w:ascii="Arial" w:eastAsia="Arial" w:hAnsi="Arial"/>
          <w:color w:val="000000"/>
          <w:sz w:val="24"/>
          <w:szCs w:val="24"/>
        </w:rPr>
      </w:pPr>
      <w:r w:rsidRPr="00624354">
        <w:rPr>
          <w:rFonts w:ascii="Arial" w:eastAsia="Arial" w:hAnsi="Arial"/>
          <w:color w:val="000000"/>
          <w:sz w:val="24"/>
          <w:szCs w:val="24"/>
        </w:rPr>
        <w:t xml:space="preserve">Have an </w:t>
      </w:r>
      <w:r w:rsidRPr="00624354">
        <w:rPr>
          <w:rFonts w:ascii="Arial" w:eastAsia="Arial" w:hAnsi="Arial"/>
          <w:b/>
          <w:color w:val="000000"/>
          <w:sz w:val="24"/>
          <w:szCs w:val="24"/>
        </w:rPr>
        <w:t>annual appraisal</w:t>
      </w:r>
    </w:p>
    <w:p w14:paraId="58E90108" w14:textId="77777777" w:rsidR="00662244" w:rsidRPr="00624354" w:rsidRDefault="007F466E" w:rsidP="007959E6">
      <w:pPr>
        <w:numPr>
          <w:ilvl w:val="0"/>
          <w:numId w:val="1"/>
        </w:numPr>
        <w:tabs>
          <w:tab w:val="clear" w:pos="288"/>
          <w:tab w:val="left" w:pos="864"/>
          <w:tab w:val="left" w:pos="10206"/>
        </w:tabs>
        <w:spacing w:before="49" w:after="208" w:line="273" w:lineRule="exact"/>
        <w:ind w:left="576" w:right="334"/>
        <w:textAlignment w:val="baseline"/>
        <w:rPr>
          <w:rFonts w:ascii="Arial" w:eastAsia="Arial" w:hAnsi="Arial"/>
          <w:b/>
          <w:color w:val="000000"/>
          <w:sz w:val="24"/>
          <w:szCs w:val="24"/>
        </w:rPr>
      </w:pPr>
      <w:r w:rsidRPr="00624354">
        <w:rPr>
          <w:rFonts w:ascii="Arial" w:eastAsia="Arial" w:hAnsi="Arial"/>
          <w:b/>
          <w:color w:val="000000"/>
          <w:sz w:val="24"/>
          <w:szCs w:val="24"/>
        </w:rPr>
        <w:t xml:space="preserve">Revalidate your licence </w:t>
      </w:r>
      <w:r w:rsidRPr="00624354">
        <w:rPr>
          <w:rFonts w:ascii="Arial" w:eastAsia="Arial" w:hAnsi="Arial"/>
          <w:color w:val="000000"/>
          <w:sz w:val="24"/>
          <w:szCs w:val="24"/>
        </w:rPr>
        <w:t>every five years through one of three routes (below)</w:t>
      </w:r>
    </w:p>
    <w:tbl>
      <w:tblPr>
        <w:tblW w:w="0" w:type="auto"/>
        <w:tblInd w:w="14" w:type="dxa"/>
        <w:tblLayout w:type="fixed"/>
        <w:tblCellMar>
          <w:left w:w="0" w:type="dxa"/>
          <w:right w:w="0" w:type="dxa"/>
        </w:tblCellMar>
        <w:tblLook w:val="0000" w:firstRow="0" w:lastRow="0" w:firstColumn="0" w:lastColumn="0" w:noHBand="0" w:noVBand="0"/>
      </w:tblPr>
      <w:tblGrid>
        <w:gridCol w:w="3480"/>
        <w:gridCol w:w="3470"/>
        <w:gridCol w:w="3248"/>
      </w:tblGrid>
      <w:tr w:rsidR="00662244" w:rsidRPr="00624354" w14:paraId="61FB440E" w14:textId="77777777" w:rsidTr="006B15AF">
        <w:trPr>
          <w:trHeight w:hRule="exact" w:val="566"/>
        </w:trPr>
        <w:tc>
          <w:tcPr>
            <w:tcW w:w="3480" w:type="dxa"/>
            <w:tcBorders>
              <w:top w:val="single" w:sz="5" w:space="0" w:color="000000"/>
              <w:left w:val="single" w:sz="5" w:space="0" w:color="000000"/>
              <w:bottom w:val="single" w:sz="5" w:space="0" w:color="000000"/>
              <w:right w:val="single" w:sz="5" w:space="0" w:color="000000"/>
            </w:tcBorders>
          </w:tcPr>
          <w:p w14:paraId="45934675" w14:textId="77777777" w:rsidR="00662244" w:rsidRPr="00624354" w:rsidRDefault="007F466E" w:rsidP="007959E6">
            <w:pPr>
              <w:tabs>
                <w:tab w:val="left" w:pos="10206"/>
              </w:tabs>
              <w:spacing w:line="267" w:lineRule="exact"/>
              <w:ind w:left="108" w:right="334"/>
              <w:textAlignment w:val="baseline"/>
              <w:rPr>
                <w:rFonts w:ascii="Arial" w:eastAsia="Arial" w:hAnsi="Arial"/>
                <w:b/>
                <w:color w:val="000000"/>
                <w:spacing w:val="-1"/>
                <w:sz w:val="24"/>
                <w:szCs w:val="24"/>
              </w:rPr>
            </w:pPr>
            <w:r w:rsidRPr="00624354">
              <w:rPr>
                <w:rFonts w:ascii="Arial" w:eastAsia="Arial" w:hAnsi="Arial"/>
                <w:b/>
                <w:color w:val="000000"/>
                <w:spacing w:val="-1"/>
                <w:sz w:val="24"/>
                <w:szCs w:val="24"/>
              </w:rPr>
              <w:t>Connection to a Designated Body</w:t>
            </w:r>
          </w:p>
        </w:tc>
        <w:tc>
          <w:tcPr>
            <w:tcW w:w="3470" w:type="dxa"/>
            <w:tcBorders>
              <w:top w:val="single" w:sz="5" w:space="0" w:color="000000"/>
              <w:left w:val="single" w:sz="5" w:space="0" w:color="000000"/>
              <w:bottom w:val="single" w:sz="5" w:space="0" w:color="000000"/>
              <w:right w:val="single" w:sz="5" w:space="0" w:color="000000"/>
            </w:tcBorders>
          </w:tcPr>
          <w:p w14:paraId="3B048AAC" w14:textId="77777777" w:rsidR="00662244" w:rsidRPr="00624354" w:rsidRDefault="007F466E" w:rsidP="007959E6">
            <w:pPr>
              <w:tabs>
                <w:tab w:val="left" w:pos="10206"/>
              </w:tabs>
              <w:spacing w:line="267" w:lineRule="exact"/>
              <w:ind w:left="108" w:right="334"/>
              <w:textAlignment w:val="baseline"/>
              <w:rPr>
                <w:rFonts w:ascii="Arial" w:eastAsia="Arial" w:hAnsi="Arial"/>
                <w:b/>
                <w:color w:val="000000"/>
                <w:spacing w:val="-1"/>
                <w:sz w:val="24"/>
                <w:szCs w:val="24"/>
              </w:rPr>
            </w:pPr>
            <w:r w:rsidRPr="00624354">
              <w:rPr>
                <w:rFonts w:ascii="Arial" w:eastAsia="Arial" w:hAnsi="Arial"/>
                <w:b/>
                <w:color w:val="000000"/>
                <w:spacing w:val="-1"/>
                <w:sz w:val="24"/>
                <w:szCs w:val="24"/>
              </w:rPr>
              <w:t>Connection to a Suitable Person</w:t>
            </w:r>
          </w:p>
        </w:tc>
        <w:tc>
          <w:tcPr>
            <w:tcW w:w="3248" w:type="dxa"/>
            <w:tcBorders>
              <w:top w:val="single" w:sz="5" w:space="0" w:color="000000"/>
              <w:left w:val="single" w:sz="5" w:space="0" w:color="000000"/>
              <w:bottom w:val="single" w:sz="5" w:space="0" w:color="000000"/>
              <w:right w:val="single" w:sz="5" w:space="0" w:color="000000"/>
            </w:tcBorders>
          </w:tcPr>
          <w:p w14:paraId="2E8FF3B2" w14:textId="77777777" w:rsidR="00662244" w:rsidRPr="00624354" w:rsidRDefault="007F466E" w:rsidP="007959E6">
            <w:pPr>
              <w:tabs>
                <w:tab w:val="left" w:pos="10206"/>
              </w:tabs>
              <w:spacing w:line="273" w:lineRule="exact"/>
              <w:ind w:left="144" w:right="334"/>
              <w:textAlignment w:val="baseline"/>
              <w:rPr>
                <w:rFonts w:ascii="Arial" w:eastAsia="Arial" w:hAnsi="Arial"/>
                <w:b/>
                <w:color w:val="000000"/>
                <w:sz w:val="24"/>
                <w:szCs w:val="24"/>
              </w:rPr>
            </w:pPr>
            <w:r w:rsidRPr="00624354">
              <w:rPr>
                <w:rFonts w:ascii="Arial" w:eastAsia="Arial" w:hAnsi="Arial"/>
                <w:b/>
                <w:color w:val="000000"/>
                <w:sz w:val="24"/>
                <w:szCs w:val="24"/>
              </w:rPr>
              <w:t>Annual Return and</w:t>
            </w:r>
          </w:p>
          <w:p w14:paraId="79D5ED86" w14:textId="77777777" w:rsidR="00662244" w:rsidRPr="00624354" w:rsidRDefault="007F466E" w:rsidP="007959E6">
            <w:pPr>
              <w:tabs>
                <w:tab w:val="left" w:pos="10206"/>
              </w:tabs>
              <w:spacing w:line="261" w:lineRule="exact"/>
              <w:ind w:left="144" w:right="334"/>
              <w:textAlignment w:val="baseline"/>
              <w:rPr>
                <w:rFonts w:ascii="Arial" w:eastAsia="Arial" w:hAnsi="Arial"/>
                <w:b/>
                <w:color w:val="000000"/>
                <w:sz w:val="24"/>
                <w:szCs w:val="24"/>
              </w:rPr>
            </w:pPr>
            <w:r w:rsidRPr="00624354">
              <w:rPr>
                <w:rFonts w:ascii="Arial" w:eastAsia="Arial" w:hAnsi="Arial"/>
                <w:b/>
                <w:color w:val="000000"/>
                <w:sz w:val="24"/>
                <w:szCs w:val="24"/>
              </w:rPr>
              <w:t>Revalidation Assessment</w:t>
            </w:r>
          </w:p>
        </w:tc>
      </w:tr>
      <w:tr w:rsidR="00662244" w:rsidRPr="00624354" w14:paraId="1D74F340" w14:textId="77777777" w:rsidTr="006B15AF">
        <w:trPr>
          <w:trHeight w:hRule="exact" w:val="846"/>
        </w:trPr>
        <w:tc>
          <w:tcPr>
            <w:tcW w:w="3480" w:type="dxa"/>
            <w:tcBorders>
              <w:top w:val="single" w:sz="5" w:space="0" w:color="000000"/>
              <w:left w:val="single" w:sz="5" w:space="0" w:color="000000"/>
              <w:bottom w:val="single" w:sz="5" w:space="0" w:color="000000"/>
              <w:right w:val="single" w:sz="5" w:space="0" w:color="000000"/>
            </w:tcBorders>
          </w:tcPr>
          <w:p w14:paraId="5AE7CE54" w14:textId="77777777" w:rsidR="00662244" w:rsidRPr="00624354" w:rsidRDefault="007F466E" w:rsidP="007959E6">
            <w:pPr>
              <w:tabs>
                <w:tab w:val="left" w:pos="10206"/>
              </w:tabs>
              <w:spacing w:line="275" w:lineRule="exact"/>
              <w:ind w:left="108" w:right="334"/>
              <w:textAlignment w:val="baseline"/>
              <w:rPr>
                <w:rFonts w:ascii="Arial" w:eastAsia="Arial" w:hAnsi="Arial"/>
                <w:color w:val="000000"/>
                <w:sz w:val="24"/>
                <w:szCs w:val="24"/>
              </w:rPr>
            </w:pPr>
            <w:r w:rsidRPr="00624354">
              <w:rPr>
                <w:rFonts w:ascii="Arial" w:eastAsia="Arial" w:hAnsi="Arial"/>
                <w:color w:val="000000"/>
                <w:sz w:val="24"/>
                <w:szCs w:val="24"/>
              </w:rPr>
              <w:t>GMC makes decision based on recommendation from Responsible Officer</w:t>
            </w:r>
          </w:p>
        </w:tc>
        <w:tc>
          <w:tcPr>
            <w:tcW w:w="3470" w:type="dxa"/>
            <w:tcBorders>
              <w:top w:val="single" w:sz="5" w:space="0" w:color="000000"/>
              <w:left w:val="single" w:sz="5" w:space="0" w:color="000000"/>
              <w:bottom w:val="single" w:sz="5" w:space="0" w:color="000000"/>
              <w:right w:val="single" w:sz="5" w:space="0" w:color="000000"/>
            </w:tcBorders>
          </w:tcPr>
          <w:p w14:paraId="306006EA" w14:textId="77777777" w:rsidR="00662244" w:rsidRPr="00624354" w:rsidRDefault="007F466E" w:rsidP="007959E6">
            <w:pPr>
              <w:tabs>
                <w:tab w:val="left" w:pos="10206"/>
              </w:tabs>
              <w:spacing w:line="275" w:lineRule="exact"/>
              <w:ind w:left="108" w:right="334"/>
              <w:textAlignment w:val="baseline"/>
              <w:rPr>
                <w:rFonts w:ascii="Arial" w:eastAsia="Arial" w:hAnsi="Arial"/>
                <w:color w:val="000000"/>
                <w:sz w:val="24"/>
                <w:szCs w:val="24"/>
              </w:rPr>
            </w:pPr>
            <w:r w:rsidRPr="00624354">
              <w:rPr>
                <w:rFonts w:ascii="Arial" w:eastAsia="Arial" w:hAnsi="Arial"/>
                <w:color w:val="000000"/>
                <w:sz w:val="24"/>
                <w:szCs w:val="24"/>
              </w:rPr>
              <w:t>GMC makes decision based on recommendation from Suitable Person</w:t>
            </w:r>
          </w:p>
        </w:tc>
        <w:tc>
          <w:tcPr>
            <w:tcW w:w="3248" w:type="dxa"/>
            <w:tcBorders>
              <w:top w:val="single" w:sz="5" w:space="0" w:color="000000"/>
              <w:left w:val="single" w:sz="5" w:space="0" w:color="000000"/>
              <w:bottom w:val="single" w:sz="5" w:space="0" w:color="000000"/>
              <w:right w:val="single" w:sz="5" w:space="0" w:color="000000"/>
            </w:tcBorders>
          </w:tcPr>
          <w:p w14:paraId="5AF2B6BD" w14:textId="77777777" w:rsidR="00662244" w:rsidRPr="00624354" w:rsidRDefault="007F466E" w:rsidP="007959E6">
            <w:pPr>
              <w:tabs>
                <w:tab w:val="left" w:pos="10206"/>
              </w:tabs>
              <w:spacing w:line="275" w:lineRule="exact"/>
              <w:ind w:left="108" w:right="334"/>
              <w:textAlignment w:val="baseline"/>
              <w:rPr>
                <w:rFonts w:ascii="Arial" w:eastAsia="Arial" w:hAnsi="Arial"/>
                <w:color w:val="000000"/>
                <w:spacing w:val="-2"/>
                <w:sz w:val="24"/>
                <w:szCs w:val="24"/>
              </w:rPr>
            </w:pPr>
            <w:r w:rsidRPr="00624354">
              <w:rPr>
                <w:rFonts w:ascii="Arial" w:eastAsia="Arial" w:hAnsi="Arial"/>
                <w:color w:val="000000"/>
                <w:spacing w:val="-2"/>
                <w:sz w:val="24"/>
                <w:szCs w:val="24"/>
              </w:rPr>
              <w:t>GMC makes decision based on information received directly from you</w:t>
            </w:r>
          </w:p>
        </w:tc>
      </w:tr>
    </w:tbl>
    <w:p w14:paraId="5DAB6C7B" w14:textId="77777777" w:rsidR="00662244" w:rsidRPr="00624354" w:rsidRDefault="00662244" w:rsidP="007959E6">
      <w:pPr>
        <w:tabs>
          <w:tab w:val="left" w:pos="10206"/>
        </w:tabs>
        <w:spacing w:after="218" w:line="20" w:lineRule="exact"/>
        <w:ind w:right="334"/>
        <w:rPr>
          <w:sz w:val="24"/>
          <w:szCs w:val="24"/>
        </w:rPr>
      </w:pPr>
    </w:p>
    <w:p w14:paraId="2FC4683A" w14:textId="6D1E440A" w:rsidR="00662244" w:rsidRPr="00624354" w:rsidRDefault="007F466E" w:rsidP="007959E6">
      <w:pPr>
        <w:tabs>
          <w:tab w:val="left" w:pos="10206"/>
        </w:tabs>
        <w:spacing w:line="305" w:lineRule="exact"/>
        <w:ind w:left="144" w:right="334"/>
        <w:textAlignment w:val="baseline"/>
        <w:rPr>
          <w:rFonts w:ascii="Arial" w:eastAsia="Arial" w:hAnsi="Arial"/>
          <w:i/>
          <w:color w:val="000000"/>
          <w:sz w:val="24"/>
          <w:szCs w:val="24"/>
        </w:rPr>
      </w:pPr>
      <w:r w:rsidRPr="79744DB8">
        <w:rPr>
          <w:rFonts w:ascii="Arial" w:eastAsia="Arial" w:hAnsi="Arial"/>
          <w:i/>
          <w:color w:val="000000" w:themeColor="text1"/>
          <w:sz w:val="24"/>
          <w:szCs w:val="24"/>
        </w:rPr>
        <w:t xml:space="preserve">There is no option to be “Registered with a Licence to Practise” and not adhere to the above requirements. If you </w:t>
      </w:r>
      <w:r w:rsidR="35D53DF0" w:rsidRPr="79744DB8">
        <w:rPr>
          <w:rFonts w:ascii="Arial" w:eastAsia="Arial" w:hAnsi="Arial"/>
          <w:i/>
          <w:iCs/>
          <w:color w:val="000000" w:themeColor="text1"/>
          <w:sz w:val="24"/>
          <w:szCs w:val="24"/>
        </w:rPr>
        <w:t>do not</w:t>
      </w:r>
      <w:r w:rsidRPr="79744DB8">
        <w:rPr>
          <w:rFonts w:ascii="Arial" w:eastAsia="Arial" w:hAnsi="Arial"/>
          <w:i/>
          <w:color w:val="000000" w:themeColor="text1"/>
          <w:sz w:val="24"/>
          <w:szCs w:val="24"/>
        </w:rPr>
        <w:t xml:space="preserve"> need a licence you should consider relinquishing it until you do. See the section on being “Registered without a Licence to Practise” below.</w:t>
      </w:r>
      <w:r w:rsidR="00D17915" w:rsidRPr="79744DB8">
        <w:rPr>
          <w:rFonts w:ascii="Arial" w:eastAsia="Arial" w:hAnsi="Arial"/>
          <w:i/>
          <w:color w:val="000000" w:themeColor="text1"/>
          <w:sz w:val="24"/>
          <w:szCs w:val="24"/>
        </w:rPr>
        <w:t xml:space="preserve"> Failure to confirm to the GMC your status and ensure the appropriate connection may result in your licence being removed.</w:t>
      </w:r>
    </w:p>
    <w:p w14:paraId="487D521D" w14:textId="75356830" w:rsidR="00662244" w:rsidRPr="00624354" w:rsidRDefault="007F466E" w:rsidP="007959E6">
      <w:pPr>
        <w:tabs>
          <w:tab w:val="left" w:pos="10206"/>
        </w:tabs>
        <w:spacing w:before="245" w:line="273" w:lineRule="exact"/>
        <w:ind w:left="144" w:right="334"/>
        <w:textAlignment w:val="baseline"/>
        <w:rPr>
          <w:rFonts w:ascii="Arial" w:eastAsia="Arial" w:hAnsi="Arial"/>
          <w:b/>
          <w:color w:val="000000"/>
          <w:sz w:val="24"/>
          <w:szCs w:val="24"/>
        </w:rPr>
      </w:pPr>
      <w:r w:rsidRPr="00624354">
        <w:rPr>
          <w:rFonts w:ascii="Arial" w:eastAsia="Arial" w:hAnsi="Arial"/>
          <w:b/>
          <w:color w:val="000000"/>
          <w:sz w:val="24"/>
          <w:szCs w:val="24"/>
        </w:rPr>
        <w:t xml:space="preserve">Is anything different for </w:t>
      </w:r>
      <w:r w:rsidR="00920387">
        <w:rPr>
          <w:rFonts w:ascii="Arial" w:eastAsia="Arial" w:hAnsi="Arial"/>
          <w:b/>
          <w:color w:val="000000"/>
          <w:sz w:val="24"/>
          <w:szCs w:val="24"/>
        </w:rPr>
        <w:t>Resident Doctors</w:t>
      </w:r>
      <w:r w:rsidRPr="00624354">
        <w:rPr>
          <w:rFonts w:ascii="Arial" w:eastAsia="Arial" w:hAnsi="Arial"/>
          <w:b/>
          <w:color w:val="000000"/>
          <w:sz w:val="24"/>
          <w:szCs w:val="24"/>
        </w:rPr>
        <w:t>?</w:t>
      </w:r>
    </w:p>
    <w:p w14:paraId="079DEB30" w14:textId="7C41684A" w:rsidR="00662244" w:rsidRPr="00624354" w:rsidRDefault="007F466E" w:rsidP="007959E6">
      <w:pPr>
        <w:tabs>
          <w:tab w:val="left" w:pos="10206"/>
        </w:tabs>
        <w:spacing w:line="298" w:lineRule="exact"/>
        <w:ind w:left="144" w:right="334"/>
        <w:textAlignment w:val="baseline"/>
        <w:rPr>
          <w:rFonts w:ascii="Arial" w:eastAsia="Arial" w:hAnsi="Arial"/>
          <w:color w:val="000000"/>
          <w:sz w:val="24"/>
          <w:szCs w:val="24"/>
        </w:rPr>
      </w:pPr>
      <w:r w:rsidRPr="79744DB8">
        <w:rPr>
          <w:rFonts w:ascii="Arial" w:eastAsia="Arial" w:hAnsi="Arial"/>
          <w:color w:val="000000" w:themeColor="text1"/>
          <w:sz w:val="24"/>
          <w:szCs w:val="24"/>
        </w:rPr>
        <w:t xml:space="preserve">Revalidation for </w:t>
      </w:r>
      <w:r w:rsidR="00920387">
        <w:rPr>
          <w:rFonts w:ascii="Arial" w:eastAsia="Arial" w:hAnsi="Arial"/>
          <w:color w:val="000000" w:themeColor="text1"/>
          <w:sz w:val="24"/>
          <w:szCs w:val="24"/>
        </w:rPr>
        <w:t>Resident Doctors</w:t>
      </w:r>
      <w:r w:rsidRPr="79744DB8">
        <w:rPr>
          <w:rFonts w:ascii="Arial" w:eastAsia="Arial" w:hAnsi="Arial"/>
          <w:color w:val="000000" w:themeColor="text1"/>
          <w:sz w:val="24"/>
          <w:szCs w:val="24"/>
        </w:rPr>
        <w:t xml:space="preserve"> is </w:t>
      </w:r>
      <w:bookmarkStart w:id="1" w:name="_Int_MwBCgCtE"/>
      <w:r w:rsidRPr="79744DB8">
        <w:rPr>
          <w:rFonts w:ascii="Arial" w:eastAsia="Arial" w:hAnsi="Arial"/>
          <w:color w:val="000000" w:themeColor="text1"/>
          <w:sz w:val="24"/>
          <w:szCs w:val="24"/>
        </w:rPr>
        <w:t>largely the</w:t>
      </w:r>
      <w:bookmarkEnd w:id="1"/>
      <w:r w:rsidRPr="79744DB8">
        <w:rPr>
          <w:rFonts w:ascii="Arial" w:eastAsia="Arial" w:hAnsi="Arial"/>
          <w:color w:val="000000" w:themeColor="text1"/>
          <w:sz w:val="24"/>
          <w:szCs w:val="24"/>
        </w:rPr>
        <w:t xml:space="preserve"> same as for any other doctor, apart from three key points:</w:t>
      </w:r>
    </w:p>
    <w:p w14:paraId="0E56D9C3" w14:textId="77777777" w:rsidR="00662244" w:rsidRPr="00624354" w:rsidRDefault="007F466E" w:rsidP="007959E6">
      <w:pPr>
        <w:numPr>
          <w:ilvl w:val="0"/>
          <w:numId w:val="2"/>
        </w:numPr>
        <w:tabs>
          <w:tab w:val="clear" w:pos="360"/>
          <w:tab w:val="left" w:pos="864"/>
          <w:tab w:val="left" w:pos="10206"/>
        </w:tabs>
        <w:spacing w:before="201" w:line="317" w:lineRule="exact"/>
        <w:ind w:left="864" w:right="334" w:hanging="360"/>
        <w:textAlignment w:val="baseline"/>
        <w:rPr>
          <w:rFonts w:ascii="Arial" w:eastAsia="Arial" w:hAnsi="Arial"/>
          <w:color w:val="000000"/>
          <w:sz w:val="24"/>
          <w:szCs w:val="24"/>
        </w:rPr>
      </w:pPr>
      <w:r w:rsidRPr="00624354">
        <w:rPr>
          <w:rFonts w:ascii="Arial" w:eastAsia="Arial" w:hAnsi="Arial"/>
          <w:color w:val="000000"/>
          <w:sz w:val="24"/>
          <w:szCs w:val="24"/>
        </w:rPr>
        <w:t xml:space="preserve">They collect supporting information about their practice as a matter of course, because it is incorporated into their </w:t>
      </w:r>
      <w:r w:rsidRPr="00624354">
        <w:rPr>
          <w:rFonts w:ascii="Arial" w:eastAsia="Arial" w:hAnsi="Arial"/>
          <w:b/>
          <w:color w:val="000000"/>
          <w:sz w:val="24"/>
          <w:szCs w:val="24"/>
        </w:rPr>
        <w:t>curriculum requirements</w:t>
      </w:r>
    </w:p>
    <w:p w14:paraId="0BB07084" w14:textId="77777777" w:rsidR="00662244" w:rsidRPr="00624354" w:rsidRDefault="007F466E" w:rsidP="007959E6">
      <w:pPr>
        <w:numPr>
          <w:ilvl w:val="0"/>
          <w:numId w:val="2"/>
        </w:numPr>
        <w:tabs>
          <w:tab w:val="clear" w:pos="360"/>
          <w:tab w:val="left" w:pos="864"/>
          <w:tab w:val="left" w:pos="10206"/>
        </w:tabs>
        <w:spacing w:before="1" w:line="316" w:lineRule="exact"/>
        <w:ind w:left="864" w:right="334" w:hanging="360"/>
        <w:textAlignment w:val="baseline"/>
        <w:rPr>
          <w:rFonts w:ascii="Arial" w:eastAsia="Arial" w:hAnsi="Arial"/>
          <w:color w:val="000000"/>
          <w:sz w:val="24"/>
          <w:szCs w:val="24"/>
        </w:rPr>
      </w:pPr>
      <w:r w:rsidRPr="00624354">
        <w:rPr>
          <w:rFonts w:ascii="Arial" w:eastAsia="Arial" w:hAnsi="Arial"/>
          <w:color w:val="000000"/>
          <w:sz w:val="24"/>
          <w:szCs w:val="24"/>
        </w:rPr>
        <w:t xml:space="preserve">They have </w:t>
      </w:r>
      <w:r w:rsidRPr="00624354">
        <w:rPr>
          <w:rFonts w:ascii="Arial" w:eastAsia="Arial" w:hAnsi="Arial"/>
          <w:b/>
          <w:color w:val="000000"/>
          <w:sz w:val="24"/>
          <w:szCs w:val="24"/>
        </w:rPr>
        <w:t xml:space="preserve">Annual Reviews of Competence Progression </w:t>
      </w:r>
      <w:r w:rsidRPr="00624354">
        <w:rPr>
          <w:rFonts w:ascii="Arial" w:eastAsia="Arial" w:hAnsi="Arial"/>
          <w:color w:val="000000"/>
          <w:sz w:val="24"/>
          <w:szCs w:val="24"/>
        </w:rPr>
        <w:t xml:space="preserve">(ARCP) </w:t>
      </w:r>
      <w:r w:rsidRPr="00624354">
        <w:rPr>
          <w:rFonts w:ascii="Arial" w:eastAsia="Arial" w:hAnsi="Arial"/>
          <w:color w:val="000000"/>
          <w:sz w:val="24"/>
          <w:szCs w:val="24"/>
          <w:u w:val="single"/>
        </w:rPr>
        <w:t>instead</w:t>
      </w:r>
      <w:r w:rsidRPr="00624354">
        <w:rPr>
          <w:rFonts w:ascii="Arial" w:eastAsia="Arial" w:hAnsi="Arial"/>
          <w:color w:val="000000"/>
          <w:sz w:val="24"/>
          <w:szCs w:val="24"/>
        </w:rPr>
        <w:t xml:space="preserve"> of annual appraisals</w:t>
      </w:r>
    </w:p>
    <w:p w14:paraId="2E411B9F" w14:textId="326688F9" w:rsidR="00662244" w:rsidRPr="00624354" w:rsidRDefault="007F466E" w:rsidP="007959E6">
      <w:pPr>
        <w:numPr>
          <w:ilvl w:val="0"/>
          <w:numId w:val="2"/>
        </w:numPr>
        <w:tabs>
          <w:tab w:val="clear" w:pos="360"/>
          <w:tab w:val="left" w:pos="864"/>
          <w:tab w:val="left" w:pos="10206"/>
        </w:tabs>
        <w:spacing w:line="317" w:lineRule="exact"/>
        <w:ind w:left="864" w:right="334" w:hanging="360"/>
        <w:textAlignment w:val="baseline"/>
        <w:rPr>
          <w:rFonts w:ascii="Arial" w:eastAsia="Arial" w:hAnsi="Arial"/>
          <w:color w:val="000000"/>
          <w:sz w:val="24"/>
          <w:szCs w:val="24"/>
        </w:rPr>
      </w:pPr>
      <w:r w:rsidRPr="79744DB8">
        <w:rPr>
          <w:rFonts w:ascii="Arial" w:eastAsia="Arial" w:hAnsi="Arial"/>
          <w:color w:val="000000" w:themeColor="text1"/>
          <w:sz w:val="24"/>
          <w:szCs w:val="24"/>
        </w:rPr>
        <w:t xml:space="preserve">In addition to revalidating every five years, they have an </w:t>
      </w:r>
      <w:r w:rsidRPr="79744DB8">
        <w:rPr>
          <w:rFonts w:ascii="Arial" w:eastAsia="Arial" w:hAnsi="Arial"/>
          <w:b/>
          <w:color w:val="000000" w:themeColor="text1"/>
          <w:sz w:val="24"/>
          <w:szCs w:val="24"/>
        </w:rPr>
        <w:t xml:space="preserve">extra revalidation </w:t>
      </w:r>
      <w:r w:rsidRPr="79744DB8">
        <w:rPr>
          <w:rFonts w:ascii="Arial" w:eastAsia="Arial" w:hAnsi="Arial"/>
          <w:color w:val="000000" w:themeColor="text1"/>
          <w:sz w:val="24"/>
          <w:szCs w:val="24"/>
        </w:rPr>
        <w:t>around the time they complete their training</w:t>
      </w:r>
      <w:r w:rsidR="001075C1" w:rsidRPr="79744DB8">
        <w:rPr>
          <w:rFonts w:ascii="Arial" w:eastAsia="Arial" w:hAnsi="Arial"/>
          <w:color w:val="000000" w:themeColor="text1"/>
          <w:sz w:val="24"/>
          <w:szCs w:val="24"/>
        </w:rPr>
        <w:t xml:space="preserve"> (CCT</w:t>
      </w:r>
      <w:r w:rsidR="473712D4" w:rsidRPr="79744DB8">
        <w:rPr>
          <w:rFonts w:ascii="Arial" w:eastAsia="Arial" w:hAnsi="Arial"/>
          <w:color w:val="000000" w:themeColor="text1"/>
          <w:sz w:val="24"/>
          <w:szCs w:val="24"/>
        </w:rPr>
        <w:t xml:space="preserve"> </w:t>
      </w:r>
      <w:r w:rsidR="000819DF">
        <w:rPr>
          <w:rFonts w:ascii="Arial" w:eastAsia="Arial" w:hAnsi="Arial"/>
          <w:color w:val="000000" w:themeColor="text1"/>
          <w:sz w:val="24"/>
          <w:szCs w:val="24"/>
        </w:rPr>
        <w:t xml:space="preserve">- </w:t>
      </w:r>
      <w:r w:rsidR="473712D4" w:rsidRPr="79744DB8">
        <w:rPr>
          <w:rFonts w:ascii="Arial" w:eastAsia="Arial" w:hAnsi="Arial"/>
          <w:color w:val="000000" w:themeColor="text1"/>
          <w:sz w:val="24"/>
          <w:szCs w:val="24"/>
        </w:rPr>
        <w:t>Certificate of Completion of Training</w:t>
      </w:r>
      <w:r w:rsidR="533D03D4" w:rsidRPr="79744DB8">
        <w:rPr>
          <w:rFonts w:ascii="Arial" w:eastAsia="Arial" w:hAnsi="Arial"/>
          <w:color w:val="000000" w:themeColor="text1"/>
          <w:sz w:val="24"/>
          <w:szCs w:val="24"/>
        </w:rPr>
        <w:t>)</w:t>
      </w:r>
      <w:r w:rsidRPr="79744DB8">
        <w:rPr>
          <w:rFonts w:ascii="Arial" w:eastAsia="Arial" w:hAnsi="Arial"/>
          <w:color w:val="000000" w:themeColor="text1"/>
          <w:sz w:val="24"/>
          <w:szCs w:val="24"/>
        </w:rPr>
        <w:t xml:space="preserve"> to become a consultant or GP.</w:t>
      </w:r>
    </w:p>
    <w:p w14:paraId="6A05A809" w14:textId="5543EEA4" w:rsidR="00624354" w:rsidRDefault="00920387" w:rsidP="007959E6">
      <w:pPr>
        <w:tabs>
          <w:tab w:val="left" w:pos="10206"/>
        </w:tabs>
        <w:spacing w:before="201" w:line="317" w:lineRule="exact"/>
        <w:ind w:left="144" w:right="334"/>
        <w:textAlignment w:val="baseline"/>
        <w:rPr>
          <w:rFonts w:ascii="Arial" w:eastAsia="Arial" w:hAnsi="Arial"/>
          <w:color w:val="000000"/>
        </w:rPr>
      </w:pPr>
      <w:r>
        <w:rPr>
          <w:rFonts w:ascii="Arial" w:eastAsia="Arial" w:hAnsi="Arial"/>
          <w:color w:val="000000" w:themeColor="text1"/>
          <w:sz w:val="24"/>
          <w:szCs w:val="24"/>
        </w:rPr>
        <w:t>Resident Doctors</w:t>
      </w:r>
      <w:r w:rsidR="007F466E" w:rsidRPr="79744DB8">
        <w:rPr>
          <w:rFonts w:ascii="Arial" w:eastAsia="Arial" w:hAnsi="Arial"/>
          <w:color w:val="000000" w:themeColor="text1"/>
          <w:sz w:val="24"/>
          <w:szCs w:val="24"/>
        </w:rPr>
        <w:t xml:space="preserve"> revalidate through the first route, Connection to a Designated Body (their </w:t>
      </w:r>
      <w:r w:rsidR="003A2B47" w:rsidRPr="79744DB8">
        <w:rPr>
          <w:rFonts w:ascii="Arial" w:eastAsia="Arial" w:hAnsi="Arial"/>
          <w:color w:val="000000" w:themeColor="text1"/>
          <w:sz w:val="24"/>
          <w:szCs w:val="24"/>
        </w:rPr>
        <w:t>Local Team</w:t>
      </w:r>
      <w:r w:rsidR="007F466E" w:rsidRPr="79744DB8">
        <w:rPr>
          <w:rFonts w:ascii="Arial" w:eastAsia="Arial" w:hAnsi="Arial"/>
          <w:color w:val="000000" w:themeColor="text1"/>
          <w:sz w:val="24"/>
          <w:szCs w:val="24"/>
        </w:rPr>
        <w:t xml:space="preserve"> or Deanery) and the GMC makes its decision based on a recommendation from the Responsible Officer (the Postgraduate Dean).</w:t>
      </w:r>
      <w:r w:rsidR="007904F0" w:rsidRPr="79744DB8">
        <w:rPr>
          <w:rFonts w:ascii="Arial" w:eastAsia="Arial" w:hAnsi="Arial"/>
          <w:color w:val="000000" w:themeColor="text1"/>
          <w:sz w:val="24"/>
          <w:szCs w:val="24"/>
        </w:rPr>
        <w:t xml:space="preserve"> </w:t>
      </w:r>
      <w:r w:rsidR="3F2EC620" w:rsidRPr="79EE2558">
        <w:rPr>
          <w:rFonts w:ascii="Arial" w:eastAsia="Arial" w:hAnsi="Arial"/>
          <w:color w:val="000000" w:themeColor="text1"/>
          <w:sz w:val="24"/>
          <w:szCs w:val="24"/>
        </w:rPr>
        <w:t xml:space="preserve">Check/update your connection via </w:t>
      </w:r>
      <w:bookmarkStart w:id="2" w:name="_Int_CliwxYn2"/>
      <w:r w:rsidR="3F2EC620" w:rsidRPr="79EE2558">
        <w:rPr>
          <w:rFonts w:ascii="Arial" w:eastAsia="Arial" w:hAnsi="Arial"/>
          <w:color w:val="000000" w:themeColor="text1"/>
          <w:sz w:val="24"/>
          <w:szCs w:val="24"/>
        </w:rPr>
        <w:t>your</w:t>
      </w:r>
      <w:bookmarkEnd w:id="2"/>
      <w:r w:rsidR="3F2EC620" w:rsidRPr="79EE2558">
        <w:rPr>
          <w:rFonts w:ascii="Arial" w:eastAsia="Arial" w:hAnsi="Arial"/>
          <w:color w:val="000000" w:themeColor="text1"/>
          <w:sz w:val="24"/>
          <w:szCs w:val="24"/>
        </w:rPr>
        <w:t xml:space="preserve"> </w:t>
      </w:r>
      <w:hyperlink r:id="rId12">
        <w:r w:rsidR="2FCD6199" w:rsidRPr="79EE2558">
          <w:rPr>
            <w:rStyle w:val="Hyperlink"/>
            <w:rFonts w:ascii="Roboto" w:eastAsia="Roboto" w:hAnsi="Roboto" w:cs="Roboto"/>
            <w:sz w:val="24"/>
            <w:szCs w:val="24"/>
          </w:rPr>
          <w:t>GMC Online Account</w:t>
        </w:r>
      </w:hyperlink>
      <w:r w:rsidR="3F2EC620" w:rsidRPr="79EE2558">
        <w:rPr>
          <w:rFonts w:ascii="Arial" w:eastAsia="Arial" w:hAnsi="Arial"/>
          <w:color w:val="000000" w:themeColor="text1"/>
          <w:sz w:val="24"/>
          <w:szCs w:val="24"/>
        </w:rPr>
        <w:t>.</w:t>
      </w:r>
      <w:r w:rsidR="00624354">
        <w:rPr>
          <w:rFonts w:ascii="Arial" w:eastAsia="Arial" w:hAnsi="Arial"/>
          <w:color w:val="000000"/>
        </w:rPr>
        <w:br w:type="page"/>
      </w:r>
    </w:p>
    <w:p w14:paraId="60ED2C3D" w14:textId="77777777" w:rsidR="00624354" w:rsidRPr="00624354" w:rsidRDefault="00624354" w:rsidP="00624354">
      <w:pPr>
        <w:tabs>
          <w:tab w:val="left" w:pos="10206"/>
        </w:tabs>
        <w:spacing w:before="241" w:line="327" w:lineRule="exact"/>
        <w:ind w:left="144" w:right="334"/>
        <w:jc w:val="both"/>
        <w:textAlignment w:val="baseline"/>
        <w:rPr>
          <w:rFonts w:ascii="Arial" w:eastAsia="Arial" w:hAnsi="Arial"/>
          <w:b/>
          <w:color w:val="003892"/>
          <w:sz w:val="28"/>
          <w:szCs w:val="28"/>
        </w:rPr>
      </w:pPr>
      <w:r w:rsidRPr="00624354">
        <w:rPr>
          <w:rFonts w:ascii="Arial" w:eastAsia="Arial" w:hAnsi="Arial"/>
          <w:b/>
          <w:color w:val="003892"/>
          <w:sz w:val="28"/>
          <w:szCs w:val="28"/>
        </w:rPr>
        <w:lastRenderedPageBreak/>
        <w:t>Connecting to a Designated Body</w:t>
      </w:r>
    </w:p>
    <w:p w14:paraId="5A39BBE3" w14:textId="77777777" w:rsidR="00624354" w:rsidRDefault="00624354" w:rsidP="00DA46BD">
      <w:pPr>
        <w:tabs>
          <w:tab w:val="left" w:pos="10206"/>
        </w:tabs>
        <w:spacing w:line="317" w:lineRule="exact"/>
        <w:ind w:left="144" w:right="334"/>
        <w:jc w:val="both"/>
        <w:textAlignment w:val="baseline"/>
        <w:rPr>
          <w:rFonts w:ascii="Arial" w:eastAsia="Arial" w:hAnsi="Arial"/>
          <w:color w:val="000000"/>
        </w:rPr>
      </w:pPr>
    </w:p>
    <w:p w14:paraId="41C8F396" w14:textId="77777777" w:rsidR="00624354" w:rsidRDefault="00624354" w:rsidP="00DA46BD">
      <w:pPr>
        <w:tabs>
          <w:tab w:val="left" w:pos="10206"/>
        </w:tabs>
        <w:spacing w:line="317" w:lineRule="exact"/>
        <w:ind w:left="144" w:right="334"/>
        <w:jc w:val="both"/>
        <w:textAlignment w:val="baseline"/>
        <w:rPr>
          <w:rFonts w:ascii="Arial" w:eastAsia="Arial" w:hAnsi="Arial"/>
          <w:color w:val="000000"/>
        </w:rPr>
      </w:pPr>
    </w:p>
    <w:tbl>
      <w:tblPr>
        <w:tblW w:w="0" w:type="auto"/>
        <w:tblInd w:w="727" w:type="dxa"/>
        <w:tblCellMar>
          <w:left w:w="0" w:type="dxa"/>
          <w:right w:w="0" w:type="dxa"/>
        </w:tblCellMar>
        <w:tblLook w:val="04A0" w:firstRow="1" w:lastRow="0" w:firstColumn="1" w:lastColumn="0" w:noHBand="0" w:noVBand="1"/>
      </w:tblPr>
      <w:tblGrid>
        <w:gridCol w:w="5007"/>
        <w:gridCol w:w="4065"/>
      </w:tblGrid>
      <w:tr w:rsidR="0031713E" w:rsidRPr="0031713E" w14:paraId="409B319E" w14:textId="77777777" w:rsidTr="79744DB8">
        <w:trPr>
          <w:trHeight w:val="340"/>
        </w:trPr>
        <w:tc>
          <w:tcPr>
            <w:tcW w:w="5007" w:type="dxa"/>
            <w:tcBorders>
              <w:top w:val="single" w:sz="4" w:space="0" w:color="auto"/>
              <w:left w:val="single" w:sz="4" w:space="0" w:color="auto"/>
              <w:bottom w:val="single" w:sz="24" w:space="0" w:color="FFFFFF" w:themeColor="background1"/>
              <w:right w:val="single" w:sz="8" w:space="0" w:color="FFFFFF" w:themeColor="background1"/>
            </w:tcBorders>
            <w:shd w:val="clear" w:color="auto" w:fill="4F81BD"/>
            <w:tcMar>
              <w:top w:w="15" w:type="dxa"/>
              <w:left w:w="64" w:type="dxa"/>
              <w:bottom w:w="0" w:type="dxa"/>
              <w:right w:w="64" w:type="dxa"/>
            </w:tcMar>
            <w:hideMark/>
          </w:tcPr>
          <w:p w14:paraId="1CCE74D8" w14:textId="77777777" w:rsidR="0031713E" w:rsidRPr="0031713E" w:rsidRDefault="0031713E" w:rsidP="0031713E">
            <w:pPr>
              <w:rPr>
                <w:rFonts w:ascii="Arial" w:eastAsia="Times New Roman" w:hAnsi="Arial" w:cs="Arial"/>
                <w:lang w:val="en-GB" w:eastAsia="en-GB"/>
              </w:rPr>
            </w:pPr>
            <w:r w:rsidRPr="0031713E">
              <w:rPr>
                <w:rFonts w:ascii="Calibri" w:eastAsia="Times New Roman" w:hAnsi="Calibri" w:cs="Arial"/>
                <w:b/>
                <w:bCs/>
                <w:color w:val="FFFFFF"/>
                <w:kern w:val="24"/>
                <w:lang w:val="en-GB" w:eastAsia="en-GB"/>
              </w:rPr>
              <w:t>You are:</w:t>
            </w:r>
          </w:p>
        </w:tc>
        <w:tc>
          <w:tcPr>
            <w:tcW w:w="4065" w:type="dxa"/>
            <w:tcBorders>
              <w:top w:val="single" w:sz="4" w:space="0" w:color="auto"/>
              <w:left w:val="single" w:sz="8" w:space="0" w:color="FFFFFF" w:themeColor="background1"/>
              <w:bottom w:val="single" w:sz="24" w:space="0" w:color="FFFFFF" w:themeColor="background1"/>
              <w:right w:val="single" w:sz="4" w:space="0" w:color="auto"/>
            </w:tcBorders>
            <w:shd w:val="clear" w:color="auto" w:fill="4F81BD"/>
            <w:tcMar>
              <w:top w:w="15" w:type="dxa"/>
              <w:left w:w="64" w:type="dxa"/>
              <w:bottom w:w="0" w:type="dxa"/>
              <w:right w:w="64" w:type="dxa"/>
            </w:tcMar>
            <w:hideMark/>
          </w:tcPr>
          <w:p w14:paraId="1C0DC3C6" w14:textId="77777777" w:rsidR="0031713E" w:rsidRPr="0031713E" w:rsidRDefault="0031713E" w:rsidP="0031713E">
            <w:pPr>
              <w:rPr>
                <w:rFonts w:ascii="Arial" w:eastAsia="Times New Roman" w:hAnsi="Arial" w:cs="Arial"/>
                <w:lang w:val="en-GB" w:eastAsia="en-GB"/>
              </w:rPr>
            </w:pPr>
            <w:r w:rsidRPr="0031713E">
              <w:rPr>
                <w:rFonts w:ascii="Calibri" w:eastAsia="Times New Roman" w:hAnsi="Calibri" w:cs="Arial"/>
                <w:b/>
                <w:bCs/>
                <w:color w:val="FFFFFF"/>
                <w:kern w:val="24"/>
                <w:lang w:val="en-GB" w:eastAsia="en-GB"/>
              </w:rPr>
              <w:t>Your Designated Body is:</w:t>
            </w:r>
          </w:p>
        </w:tc>
      </w:tr>
      <w:tr w:rsidR="0031713E" w:rsidRPr="0031713E" w14:paraId="30D4C860" w14:textId="77777777" w:rsidTr="79744DB8">
        <w:trPr>
          <w:trHeight w:val="561"/>
        </w:trPr>
        <w:tc>
          <w:tcPr>
            <w:tcW w:w="5007" w:type="dxa"/>
            <w:tcBorders>
              <w:top w:val="single" w:sz="24" w:space="0" w:color="FFFFFF" w:themeColor="background1"/>
              <w:left w:val="single" w:sz="4" w:space="0" w:color="auto"/>
              <w:bottom w:val="single" w:sz="8" w:space="0" w:color="FFFFFF" w:themeColor="background1"/>
              <w:right w:val="single" w:sz="8" w:space="0" w:color="FFFFFF" w:themeColor="background1"/>
            </w:tcBorders>
            <w:shd w:val="clear" w:color="auto" w:fill="4F81BD"/>
            <w:tcMar>
              <w:top w:w="15" w:type="dxa"/>
              <w:left w:w="64" w:type="dxa"/>
              <w:bottom w:w="0" w:type="dxa"/>
              <w:right w:w="64" w:type="dxa"/>
            </w:tcMar>
            <w:hideMark/>
          </w:tcPr>
          <w:p w14:paraId="667D5A43" w14:textId="4127CD5F" w:rsidR="0031713E" w:rsidRPr="0031713E" w:rsidRDefault="0031713E" w:rsidP="0031713E">
            <w:pPr>
              <w:rPr>
                <w:rFonts w:ascii="Arial" w:eastAsia="Times New Roman" w:hAnsi="Arial" w:cs="Arial"/>
                <w:sz w:val="18"/>
                <w:szCs w:val="18"/>
                <w:lang w:val="en-GB" w:eastAsia="en-GB"/>
              </w:rPr>
            </w:pPr>
            <w:r w:rsidRPr="0031713E">
              <w:rPr>
                <w:rFonts w:ascii="Calibri" w:eastAsia="Times New Roman" w:hAnsi="Calibri" w:cs="Arial"/>
                <w:b/>
                <w:bCs/>
                <w:color w:val="FFFFFF"/>
                <w:kern w:val="24"/>
                <w:sz w:val="18"/>
                <w:szCs w:val="18"/>
                <w:lang w:val="en-GB" w:eastAsia="en-GB"/>
              </w:rPr>
              <w:t xml:space="preserve">In a training post provided by </w:t>
            </w:r>
            <w:r w:rsidR="15DAF797" w:rsidRPr="0031713E">
              <w:rPr>
                <w:rFonts w:ascii="Calibri" w:eastAsia="Times New Roman" w:hAnsi="Calibri" w:cs="Arial"/>
                <w:b/>
                <w:bCs/>
                <w:color w:val="FFFFFF"/>
                <w:kern w:val="24"/>
                <w:sz w:val="18"/>
                <w:szCs w:val="18"/>
                <w:lang w:val="en-GB" w:eastAsia="en-GB"/>
              </w:rPr>
              <w:t>NHSE</w:t>
            </w:r>
            <w:r w:rsidRPr="0031713E">
              <w:rPr>
                <w:rFonts w:ascii="Calibri" w:eastAsia="Times New Roman" w:hAnsi="Calibri" w:cs="Arial"/>
                <w:b/>
                <w:bCs/>
                <w:color w:val="FFFFFF"/>
                <w:kern w:val="24"/>
                <w:sz w:val="18"/>
                <w:szCs w:val="18"/>
                <w:lang w:val="en-GB" w:eastAsia="en-GB"/>
              </w:rPr>
              <w:t xml:space="preserve"> Education Thames Valley (</w:t>
            </w:r>
            <w:r w:rsidR="005D2C74">
              <w:rPr>
                <w:rFonts w:ascii="Calibri" w:eastAsia="Times New Roman" w:hAnsi="Calibri" w:cs="Arial"/>
                <w:b/>
                <w:bCs/>
                <w:color w:val="FFFFFF"/>
                <w:kern w:val="24"/>
                <w:sz w:val="18"/>
                <w:szCs w:val="18"/>
                <w:lang w:val="en-GB" w:eastAsia="en-GB"/>
              </w:rPr>
              <w:t>previously referred to as</w:t>
            </w:r>
            <w:r w:rsidR="00BF758A">
              <w:rPr>
                <w:rFonts w:ascii="Calibri" w:eastAsia="Times New Roman" w:hAnsi="Calibri" w:cs="Arial"/>
                <w:b/>
                <w:bCs/>
                <w:color w:val="FFFFFF"/>
                <w:kern w:val="24"/>
                <w:sz w:val="18"/>
                <w:szCs w:val="18"/>
                <w:lang w:val="en-GB" w:eastAsia="en-GB"/>
              </w:rPr>
              <w:t xml:space="preserve"> HEE TV or </w:t>
            </w:r>
            <w:r w:rsidRPr="0031713E">
              <w:rPr>
                <w:rFonts w:ascii="Calibri" w:eastAsia="Times New Roman" w:hAnsi="Calibri" w:cs="Arial"/>
                <w:b/>
                <w:bCs/>
                <w:color w:val="FFFFFF"/>
                <w:kern w:val="24"/>
                <w:sz w:val="18"/>
                <w:szCs w:val="18"/>
                <w:lang w:val="en-GB" w:eastAsia="en-GB"/>
              </w:rPr>
              <w:t>Oxford Deanery)</w:t>
            </w:r>
          </w:p>
        </w:tc>
        <w:tc>
          <w:tcPr>
            <w:tcW w:w="4065" w:type="dxa"/>
            <w:tcBorders>
              <w:top w:val="single" w:sz="24" w:space="0" w:color="FFFFFF" w:themeColor="background1"/>
              <w:left w:val="single" w:sz="8" w:space="0" w:color="FFFFFF" w:themeColor="background1"/>
              <w:bottom w:val="single" w:sz="8" w:space="0" w:color="FFFFFF" w:themeColor="background1"/>
              <w:right w:val="single" w:sz="4" w:space="0" w:color="auto"/>
            </w:tcBorders>
            <w:shd w:val="clear" w:color="auto" w:fill="D0D8E8"/>
            <w:tcMar>
              <w:top w:w="15" w:type="dxa"/>
              <w:left w:w="64" w:type="dxa"/>
              <w:bottom w:w="0" w:type="dxa"/>
              <w:right w:w="64" w:type="dxa"/>
            </w:tcMar>
            <w:hideMark/>
          </w:tcPr>
          <w:p w14:paraId="0F1819EC" w14:textId="3CCAB131" w:rsidR="0031713E" w:rsidRPr="0031713E" w:rsidRDefault="00760733" w:rsidP="0031713E">
            <w:pPr>
              <w:rPr>
                <w:rFonts w:ascii="Arial" w:eastAsia="Times New Roman" w:hAnsi="Arial" w:cs="Arial"/>
                <w:sz w:val="18"/>
                <w:szCs w:val="18"/>
                <w:lang w:val="en-GB" w:eastAsia="en-GB"/>
              </w:rPr>
            </w:pPr>
            <w:r w:rsidRPr="00760733">
              <w:rPr>
                <w:rFonts w:ascii="Calibri" w:eastAsia="Times New Roman" w:hAnsi="Calibri" w:cs="Arial"/>
                <w:color w:val="000000"/>
                <w:kern w:val="24"/>
                <w:sz w:val="18"/>
                <w:szCs w:val="18"/>
                <w:lang w:val="en-GB" w:eastAsia="en-GB"/>
              </w:rPr>
              <w:t>NHSE Education Thames Valley.</w:t>
            </w:r>
          </w:p>
        </w:tc>
      </w:tr>
      <w:tr w:rsidR="0031713E" w:rsidRPr="0031713E" w14:paraId="4DA2AE3D" w14:textId="77777777" w:rsidTr="79744DB8">
        <w:trPr>
          <w:trHeight w:val="397"/>
        </w:trPr>
        <w:tc>
          <w:tcPr>
            <w:tcW w:w="5007" w:type="dxa"/>
            <w:tcBorders>
              <w:top w:val="single" w:sz="8" w:space="0" w:color="FFFFFF" w:themeColor="background1"/>
              <w:left w:val="single" w:sz="4" w:space="0" w:color="auto"/>
              <w:bottom w:val="single" w:sz="8" w:space="0" w:color="FFFFFF" w:themeColor="background1"/>
              <w:right w:val="single" w:sz="8" w:space="0" w:color="FFFFFF" w:themeColor="background1"/>
            </w:tcBorders>
            <w:shd w:val="clear" w:color="auto" w:fill="4F81BD"/>
            <w:tcMar>
              <w:top w:w="15" w:type="dxa"/>
              <w:left w:w="64" w:type="dxa"/>
              <w:bottom w:w="0" w:type="dxa"/>
              <w:right w:w="64" w:type="dxa"/>
            </w:tcMar>
            <w:hideMark/>
          </w:tcPr>
          <w:p w14:paraId="639F4EC1" w14:textId="77777777" w:rsidR="0031713E" w:rsidRPr="0031713E" w:rsidRDefault="0031713E" w:rsidP="0031713E">
            <w:pPr>
              <w:rPr>
                <w:rFonts w:ascii="Arial" w:eastAsia="Times New Roman" w:hAnsi="Arial" w:cs="Arial"/>
                <w:sz w:val="18"/>
                <w:szCs w:val="18"/>
                <w:lang w:val="en-GB" w:eastAsia="en-GB"/>
              </w:rPr>
            </w:pPr>
            <w:r w:rsidRPr="0031713E">
              <w:rPr>
                <w:rFonts w:ascii="Calibri" w:eastAsia="Times New Roman" w:hAnsi="Calibri" w:cs="Arial"/>
                <w:b/>
                <w:bCs/>
                <w:color w:val="FFFFFF"/>
                <w:kern w:val="24"/>
                <w:sz w:val="18"/>
                <w:szCs w:val="18"/>
                <w:lang w:val="en-GB" w:eastAsia="en-GB"/>
              </w:rPr>
              <w:t>A Military trainee </w:t>
            </w:r>
          </w:p>
        </w:tc>
        <w:tc>
          <w:tcPr>
            <w:tcW w:w="4065" w:type="dxa"/>
            <w:tcBorders>
              <w:top w:val="single" w:sz="8" w:space="0" w:color="FFFFFF" w:themeColor="background1"/>
              <w:left w:val="single" w:sz="8" w:space="0" w:color="FFFFFF" w:themeColor="background1"/>
              <w:bottom w:val="single" w:sz="8" w:space="0" w:color="FFFFFF" w:themeColor="background1"/>
              <w:right w:val="single" w:sz="4" w:space="0" w:color="auto"/>
            </w:tcBorders>
            <w:shd w:val="clear" w:color="auto" w:fill="E9EDF4"/>
            <w:tcMar>
              <w:top w:w="15" w:type="dxa"/>
              <w:left w:w="64" w:type="dxa"/>
              <w:bottom w:w="0" w:type="dxa"/>
              <w:right w:w="64" w:type="dxa"/>
            </w:tcMar>
            <w:hideMark/>
          </w:tcPr>
          <w:p w14:paraId="54B82D4A" w14:textId="77777777" w:rsidR="0031713E" w:rsidRPr="0031713E" w:rsidRDefault="0031713E" w:rsidP="0031713E">
            <w:pPr>
              <w:rPr>
                <w:rFonts w:ascii="Arial" w:eastAsia="Times New Roman" w:hAnsi="Arial" w:cs="Arial"/>
                <w:sz w:val="18"/>
                <w:szCs w:val="18"/>
                <w:lang w:val="en-GB" w:eastAsia="en-GB"/>
              </w:rPr>
            </w:pPr>
            <w:r w:rsidRPr="0031713E">
              <w:rPr>
                <w:rFonts w:ascii="Calibri" w:eastAsia="Times New Roman" w:hAnsi="Calibri" w:cs="Arial"/>
                <w:color w:val="000000"/>
                <w:kern w:val="24"/>
                <w:sz w:val="18"/>
                <w:szCs w:val="18"/>
                <w:lang w:val="en-GB" w:eastAsia="en-GB"/>
              </w:rPr>
              <w:t>Defence Postgraduate Medical Deanery</w:t>
            </w:r>
          </w:p>
        </w:tc>
      </w:tr>
      <w:tr w:rsidR="0031713E" w:rsidRPr="0031713E" w14:paraId="77EA30EF" w14:textId="77777777" w:rsidTr="79744DB8">
        <w:trPr>
          <w:trHeight w:val="389"/>
        </w:trPr>
        <w:tc>
          <w:tcPr>
            <w:tcW w:w="5007" w:type="dxa"/>
            <w:tcBorders>
              <w:top w:val="single" w:sz="8" w:space="0" w:color="FFFFFF" w:themeColor="background1"/>
              <w:left w:val="single" w:sz="4" w:space="0" w:color="auto"/>
              <w:bottom w:val="single" w:sz="8" w:space="0" w:color="FFFFFF" w:themeColor="background1"/>
              <w:right w:val="single" w:sz="8" w:space="0" w:color="FFFFFF" w:themeColor="background1"/>
            </w:tcBorders>
            <w:shd w:val="clear" w:color="auto" w:fill="4F81BD"/>
            <w:tcMar>
              <w:top w:w="15" w:type="dxa"/>
              <w:left w:w="64" w:type="dxa"/>
              <w:bottom w:w="0" w:type="dxa"/>
              <w:right w:w="64" w:type="dxa"/>
            </w:tcMar>
            <w:hideMark/>
          </w:tcPr>
          <w:p w14:paraId="23535F17" w14:textId="77777777" w:rsidR="0031713E" w:rsidRPr="0031713E" w:rsidRDefault="0031713E" w:rsidP="0031713E">
            <w:pPr>
              <w:rPr>
                <w:rFonts w:ascii="Arial" w:eastAsia="Times New Roman" w:hAnsi="Arial" w:cs="Arial"/>
                <w:sz w:val="18"/>
                <w:szCs w:val="18"/>
                <w:lang w:val="en-GB" w:eastAsia="en-GB"/>
              </w:rPr>
            </w:pPr>
            <w:r w:rsidRPr="0031713E">
              <w:rPr>
                <w:rFonts w:ascii="Calibri" w:eastAsia="Times New Roman" w:hAnsi="Calibri" w:cs="Arial"/>
                <w:b/>
                <w:bCs/>
                <w:color w:val="FFFFFF"/>
                <w:kern w:val="24"/>
                <w:sz w:val="18"/>
                <w:szCs w:val="18"/>
                <w:lang w:val="en-GB" w:eastAsia="en-GB"/>
              </w:rPr>
              <w:t>In a LAS post (Locum Appointment for Service)  </w:t>
            </w:r>
          </w:p>
        </w:tc>
        <w:tc>
          <w:tcPr>
            <w:tcW w:w="4065" w:type="dxa"/>
            <w:tcBorders>
              <w:top w:val="single" w:sz="8" w:space="0" w:color="FFFFFF" w:themeColor="background1"/>
              <w:left w:val="single" w:sz="8" w:space="0" w:color="FFFFFF" w:themeColor="background1"/>
              <w:bottom w:val="single" w:sz="8" w:space="0" w:color="FFFFFF" w:themeColor="background1"/>
              <w:right w:val="single" w:sz="4" w:space="0" w:color="auto"/>
            </w:tcBorders>
            <w:shd w:val="clear" w:color="auto" w:fill="D0D8E8"/>
            <w:tcMar>
              <w:top w:w="15" w:type="dxa"/>
              <w:left w:w="64" w:type="dxa"/>
              <w:bottom w:w="0" w:type="dxa"/>
              <w:right w:w="64" w:type="dxa"/>
            </w:tcMar>
            <w:hideMark/>
          </w:tcPr>
          <w:p w14:paraId="3407E4BF" w14:textId="77777777" w:rsidR="0031713E" w:rsidRPr="0031713E" w:rsidRDefault="0031713E" w:rsidP="0031713E">
            <w:pPr>
              <w:rPr>
                <w:rFonts w:ascii="Arial" w:eastAsia="Times New Roman" w:hAnsi="Arial" w:cs="Arial"/>
                <w:sz w:val="18"/>
                <w:szCs w:val="18"/>
                <w:lang w:val="en-GB" w:eastAsia="en-GB"/>
              </w:rPr>
            </w:pPr>
            <w:r w:rsidRPr="0031713E">
              <w:rPr>
                <w:rFonts w:ascii="Calibri" w:eastAsia="Times New Roman" w:hAnsi="Calibri" w:cs="Arial"/>
                <w:color w:val="000000"/>
                <w:kern w:val="24"/>
                <w:sz w:val="18"/>
                <w:szCs w:val="18"/>
                <w:lang w:val="en-GB" w:eastAsia="en-GB"/>
              </w:rPr>
              <w:t>Your employing Trust</w:t>
            </w:r>
          </w:p>
        </w:tc>
      </w:tr>
      <w:tr w:rsidR="0031713E" w:rsidRPr="0031713E" w14:paraId="018152E0" w14:textId="77777777" w:rsidTr="79744DB8">
        <w:trPr>
          <w:trHeight w:val="537"/>
        </w:trPr>
        <w:tc>
          <w:tcPr>
            <w:tcW w:w="5007" w:type="dxa"/>
            <w:tcBorders>
              <w:top w:val="single" w:sz="8" w:space="0" w:color="FFFFFF" w:themeColor="background1"/>
              <w:left w:val="single" w:sz="4" w:space="0" w:color="auto"/>
              <w:bottom w:val="single" w:sz="4" w:space="0" w:color="auto"/>
              <w:right w:val="single" w:sz="8" w:space="0" w:color="FFFFFF" w:themeColor="background1"/>
            </w:tcBorders>
            <w:shd w:val="clear" w:color="auto" w:fill="4F81BD"/>
            <w:tcMar>
              <w:top w:w="15" w:type="dxa"/>
              <w:left w:w="64" w:type="dxa"/>
              <w:bottom w:w="0" w:type="dxa"/>
              <w:right w:w="64" w:type="dxa"/>
            </w:tcMar>
            <w:hideMark/>
          </w:tcPr>
          <w:p w14:paraId="1832F8F2" w14:textId="77777777" w:rsidR="0031713E" w:rsidRPr="0031713E" w:rsidRDefault="0031713E" w:rsidP="0031713E">
            <w:pPr>
              <w:rPr>
                <w:rFonts w:ascii="Arial" w:eastAsia="Times New Roman" w:hAnsi="Arial" w:cs="Arial"/>
                <w:sz w:val="18"/>
                <w:szCs w:val="18"/>
                <w:lang w:val="en-GB" w:eastAsia="en-GB"/>
              </w:rPr>
            </w:pPr>
            <w:r w:rsidRPr="0031713E">
              <w:rPr>
                <w:rFonts w:ascii="Calibri" w:eastAsia="Times New Roman" w:hAnsi="Calibri" w:cs="Arial"/>
                <w:b/>
                <w:bCs/>
                <w:color w:val="FFFFFF"/>
                <w:kern w:val="24"/>
                <w:sz w:val="18"/>
                <w:szCs w:val="18"/>
                <w:lang w:val="en-GB" w:eastAsia="en-GB"/>
              </w:rPr>
              <w:t xml:space="preserve">An F1 Foundation Doctor </w:t>
            </w:r>
          </w:p>
        </w:tc>
        <w:tc>
          <w:tcPr>
            <w:tcW w:w="4065" w:type="dxa"/>
            <w:tcBorders>
              <w:top w:val="single" w:sz="8" w:space="0" w:color="FFFFFF" w:themeColor="background1"/>
              <w:left w:val="single" w:sz="8" w:space="0" w:color="FFFFFF" w:themeColor="background1"/>
              <w:bottom w:val="single" w:sz="4" w:space="0" w:color="auto"/>
              <w:right w:val="single" w:sz="4" w:space="0" w:color="auto"/>
            </w:tcBorders>
            <w:shd w:val="clear" w:color="auto" w:fill="E9EDF4"/>
            <w:tcMar>
              <w:top w:w="15" w:type="dxa"/>
              <w:left w:w="64" w:type="dxa"/>
              <w:bottom w:w="0" w:type="dxa"/>
              <w:right w:w="64" w:type="dxa"/>
            </w:tcMar>
            <w:hideMark/>
          </w:tcPr>
          <w:p w14:paraId="29D5202E" w14:textId="77777777" w:rsidR="0031713E" w:rsidRPr="0031713E" w:rsidRDefault="0031713E" w:rsidP="0031713E">
            <w:pPr>
              <w:rPr>
                <w:rFonts w:ascii="Arial" w:eastAsia="Times New Roman" w:hAnsi="Arial" w:cs="Arial"/>
                <w:sz w:val="18"/>
                <w:szCs w:val="18"/>
                <w:lang w:val="en-GB" w:eastAsia="en-GB"/>
              </w:rPr>
            </w:pPr>
            <w:r w:rsidRPr="0031713E">
              <w:rPr>
                <w:rFonts w:ascii="Calibri" w:eastAsia="Times New Roman" w:hAnsi="Calibri" w:cs="Arial"/>
                <w:color w:val="000000"/>
                <w:kern w:val="24"/>
                <w:sz w:val="18"/>
                <w:szCs w:val="18"/>
                <w:lang w:val="en-GB" w:eastAsia="en-GB"/>
              </w:rPr>
              <w:t xml:space="preserve">You do </w:t>
            </w:r>
            <w:r w:rsidRPr="0031713E">
              <w:rPr>
                <w:rFonts w:ascii="Calibri" w:eastAsia="Times New Roman" w:hAnsi="Calibri" w:cs="Arial"/>
                <w:color w:val="000000"/>
                <w:kern w:val="24"/>
                <w:sz w:val="18"/>
                <w:szCs w:val="18"/>
                <w:u w:val="single"/>
                <w:lang w:val="en-GB" w:eastAsia="en-GB"/>
              </w:rPr>
              <w:t>not</w:t>
            </w:r>
            <w:r w:rsidRPr="0031713E">
              <w:rPr>
                <w:rFonts w:ascii="Calibri" w:eastAsia="Times New Roman" w:hAnsi="Calibri" w:cs="Arial"/>
                <w:color w:val="000000"/>
                <w:kern w:val="24"/>
                <w:sz w:val="18"/>
                <w:szCs w:val="18"/>
                <w:lang w:val="en-GB" w:eastAsia="en-GB"/>
              </w:rPr>
              <w:t xml:space="preserve"> need to have a designated body as you do not yet have a full licen</w:t>
            </w:r>
            <w:r w:rsidR="009B781C">
              <w:rPr>
                <w:rFonts w:ascii="Calibri" w:eastAsia="Times New Roman" w:hAnsi="Calibri" w:cs="Arial"/>
                <w:color w:val="000000"/>
                <w:kern w:val="24"/>
                <w:sz w:val="18"/>
                <w:szCs w:val="18"/>
                <w:lang w:val="en-GB" w:eastAsia="en-GB"/>
              </w:rPr>
              <w:t>c</w:t>
            </w:r>
            <w:r w:rsidRPr="0031713E">
              <w:rPr>
                <w:rFonts w:ascii="Calibri" w:eastAsia="Times New Roman" w:hAnsi="Calibri" w:cs="Arial"/>
                <w:color w:val="000000"/>
                <w:kern w:val="24"/>
                <w:sz w:val="18"/>
                <w:szCs w:val="18"/>
                <w:lang w:val="en-GB" w:eastAsia="en-GB"/>
              </w:rPr>
              <w:t>e to practi</w:t>
            </w:r>
            <w:r w:rsidR="009B781C">
              <w:rPr>
                <w:rFonts w:ascii="Calibri" w:eastAsia="Times New Roman" w:hAnsi="Calibri" w:cs="Arial"/>
                <w:color w:val="000000"/>
                <w:kern w:val="24"/>
                <w:sz w:val="18"/>
                <w:szCs w:val="18"/>
                <w:lang w:val="en-GB" w:eastAsia="en-GB"/>
              </w:rPr>
              <w:t>s</w:t>
            </w:r>
            <w:r w:rsidRPr="0031713E">
              <w:rPr>
                <w:rFonts w:ascii="Calibri" w:eastAsia="Times New Roman" w:hAnsi="Calibri" w:cs="Arial"/>
                <w:color w:val="000000"/>
                <w:kern w:val="24"/>
                <w:sz w:val="18"/>
                <w:szCs w:val="18"/>
                <w:lang w:val="en-GB" w:eastAsia="en-GB"/>
              </w:rPr>
              <w:t>e</w:t>
            </w:r>
          </w:p>
        </w:tc>
      </w:tr>
    </w:tbl>
    <w:p w14:paraId="72A3D3EC" w14:textId="77777777" w:rsidR="000352BC" w:rsidRPr="006B15AF" w:rsidRDefault="000352BC">
      <w:pPr>
        <w:rPr>
          <w:rFonts w:ascii="Arial" w:eastAsia="Arial" w:hAnsi="Arial"/>
          <w:b/>
          <w:color w:val="000000"/>
        </w:rPr>
      </w:pPr>
    </w:p>
    <w:p w14:paraId="3294B8B5" w14:textId="2EFE8BE8" w:rsidR="00662244" w:rsidRPr="00624354" w:rsidRDefault="007F466E" w:rsidP="0022793A">
      <w:pPr>
        <w:spacing w:before="281" w:line="236" w:lineRule="exact"/>
        <w:ind w:left="144"/>
        <w:textAlignment w:val="baseline"/>
        <w:rPr>
          <w:rFonts w:ascii="Arial" w:eastAsia="Arial" w:hAnsi="Arial" w:cs="Arial"/>
          <w:b/>
          <w:color w:val="000000"/>
          <w:sz w:val="24"/>
          <w:szCs w:val="24"/>
        </w:rPr>
      </w:pPr>
      <w:r w:rsidRPr="79744DB8">
        <w:rPr>
          <w:rFonts w:ascii="Arial" w:eastAsia="Arial" w:hAnsi="Arial" w:cs="Arial"/>
          <w:b/>
          <w:color w:val="000000" w:themeColor="text1"/>
          <w:sz w:val="24"/>
          <w:szCs w:val="24"/>
        </w:rPr>
        <w:t>What about</w:t>
      </w:r>
      <w:r w:rsidR="00D17915" w:rsidRPr="79744DB8">
        <w:rPr>
          <w:rFonts w:ascii="Arial" w:eastAsia="Arial" w:hAnsi="Arial" w:cs="Arial"/>
          <w:b/>
          <w:color w:val="000000" w:themeColor="text1"/>
          <w:sz w:val="24"/>
          <w:szCs w:val="24"/>
        </w:rPr>
        <w:t xml:space="preserve"> other</w:t>
      </w:r>
      <w:r w:rsidRPr="79744DB8">
        <w:rPr>
          <w:rFonts w:ascii="Arial" w:eastAsia="Arial" w:hAnsi="Arial" w:cs="Arial"/>
          <w:b/>
          <w:color w:val="000000" w:themeColor="text1"/>
          <w:sz w:val="24"/>
          <w:szCs w:val="24"/>
        </w:rPr>
        <w:t xml:space="preserve"> doctors who </w:t>
      </w:r>
      <w:r w:rsidR="001075C1" w:rsidRPr="79744DB8">
        <w:rPr>
          <w:rFonts w:ascii="Arial" w:eastAsia="Arial" w:hAnsi="Arial" w:cs="Arial"/>
          <w:b/>
          <w:color w:val="000000" w:themeColor="text1"/>
          <w:sz w:val="24"/>
          <w:szCs w:val="24"/>
        </w:rPr>
        <w:t>are working but not</w:t>
      </w:r>
      <w:r w:rsidRPr="79744DB8">
        <w:rPr>
          <w:rFonts w:ascii="Arial" w:eastAsia="Arial" w:hAnsi="Arial" w:cs="Arial"/>
          <w:b/>
          <w:color w:val="000000" w:themeColor="text1"/>
          <w:sz w:val="24"/>
          <w:szCs w:val="24"/>
        </w:rPr>
        <w:t xml:space="preserve"> </w:t>
      </w:r>
      <w:bookmarkStart w:id="3" w:name="_Int_lKWEuzBd"/>
      <w:r w:rsidRPr="79744DB8">
        <w:rPr>
          <w:rFonts w:ascii="Arial" w:eastAsia="Arial" w:hAnsi="Arial" w:cs="Arial"/>
          <w:b/>
          <w:color w:val="000000" w:themeColor="text1"/>
          <w:sz w:val="24"/>
          <w:szCs w:val="24"/>
        </w:rPr>
        <w:t>in</w:t>
      </w:r>
      <w:bookmarkEnd w:id="3"/>
      <w:r w:rsidRPr="79744DB8">
        <w:rPr>
          <w:rFonts w:ascii="Arial" w:eastAsia="Arial" w:hAnsi="Arial" w:cs="Arial"/>
          <w:b/>
          <w:color w:val="000000" w:themeColor="text1"/>
          <w:sz w:val="24"/>
          <w:szCs w:val="24"/>
        </w:rPr>
        <w:t xml:space="preserve"> </w:t>
      </w:r>
      <w:r w:rsidR="001075C1" w:rsidRPr="79744DB8">
        <w:rPr>
          <w:rFonts w:ascii="Arial" w:eastAsia="Arial" w:hAnsi="Arial" w:cs="Arial"/>
          <w:b/>
          <w:color w:val="000000" w:themeColor="text1"/>
          <w:sz w:val="24"/>
          <w:szCs w:val="24"/>
        </w:rPr>
        <w:t xml:space="preserve">a </w:t>
      </w:r>
      <w:r w:rsidRPr="79744DB8">
        <w:rPr>
          <w:rFonts w:ascii="Arial" w:eastAsia="Arial" w:hAnsi="Arial" w:cs="Arial"/>
          <w:b/>
          <w:color w:val="000000" w:themeColor="text1"/>
          <w:sz w:val="24"/>
          <w:szCs w:val="24"/>
        </w:rPr>
        <w:t>training programme?</w:t>
      </w:r>
    </w:p>
    <w:p w14:paraId="4F1E18BB" w14:textId="24E6C1CE" w:rsidR="00D17915" w:rsidRPr="00624354" w:rsidRDefault="007F466E" w:rsidP="0022793A">
      <w:pPr>
        <w:spacing w:line="303" w:lineRule="exact"/>
        <w:ind w:left="144"/>
        <w:textAlignment w:val="baseline"/>
        <w:rPr>
          <w:rFonts w:ascii="Arial" w:eastAsia="Arial" w:hAnsi="Arial" w:cs="Arial"/>
          <w:color w:val="000000"/>
          <w:sz w:val="24"/>
          <w:szCs w:val="24"/>
        </w:rPr>
      </w:pPr>
      <w:r w:rsidRPr="79744DB8">
        <w:rPr>
          <w:rFonts w:ascii="Arial" w:eastAsia="Arial" w:hAnsi="Arial" w:cs="Arial"/>
          <w:color w:val="000000" w:themeColor="text1"/>
          <w:sz w:val="24"/>
          <w:szCs w:val="24"/>
        </w:rPr>
        <w:t>This group of doctors are like any other doctor and should collect supporting information, have an appraisal every year and revalidate every five years through one of the three routes described.</w:t>
      </w:r>
      <w:r w:rsidR="00D17915" w:rsidRPr="79744DB8">
        <w:rPr>
          <w:rFonts w:ascii="Arial" w:eastAsia="Arial" w:hAnsi="Arial" w:cs="Arial"/>
          <w:color w:val="000000" w:themeColor="text1"/>
          <w:sz w:val="24"/>
          <w:szCs w:val="24"/>
        </w:rPr>
        <w:t xml:space="preserve"> </w:t>
      </w:r>
      <w:r w:rsidR="007904F0" w:rsidRPr="79744DB8">
        <w:rPr>
          <w:rFonts w:ascii="Arial" w:eastAsia="Arial" w:hAnsi="Arial" w:cs="Arial"/>
          <w:color w:val="000000" w:themeColor="text1"/>
          <w:sz w:val="24"/>
          <w:szCs w:val="24"/>
        </w:rPr>
        <w:t>Thes</w:t>
      </w:r>
      <w:r w:rsidR="00D17915" w:rsidRPr="79744DB8">
        <w:rPr>
          <w:rFonts w:ascii="Arial" w:eastAsia="Arial" w:hAnsi="Arial" w:cs="Arial"/>
          <w:color w:val="000000" w:themeColor="text1"/>
          <w:sz w:val="24"/>
          <w:szCs w:val="24"/>
        </w:rPr>
        <w:t xml:space="preserve">e doctors </w:t>
      </w:r>
      <w:r w:rsidR="007904F0" w:rsidRPr="79744DB8">
        <w:rPr>
          <w:rFonts w:ascii="Arial" w:eastAsia="Arial" w:hAnsi="Arial" w:cs="Arial"/>
          <w:color w:val="000000" w:themeColor="text1"/>
          <w:sz w:val="24"/>
          <w:szCs w:val="24"/>
        </w:rPr>
        <w:t>must</w:t>
      </w:r>
      <w:r w:rsidR="00D17915" w:rsidRPr="79744DB8">
        <w:rPr>
          <w:rFonts w:ascii="Arial" w:eastAsia="Arial" w:hAnsi="Arial" w:cs="Arial"/>
          <w:color w:val="000000" w:themeColor="text1"/>
          <w:sz w:val="24"/>
          <w:szCs w:val="24"/>
        </w:rPr>
        <w:t xml:space="preserve"> have a connection to a designated body (usually their employing trust).</w:t>
      </w:r>
    </w:p>
    <w:p w14:paraId="13609316" w14:textId="77777777" w:rsidR="00662244" w:rsidRPr="00624354" w:rsidRDefault="007F466E" w:rsidP="0022793A">
      <w:pPr>
        <w:spacing w:before="245" w:line="272" w:lineRule="exact"/>
        <w:ind w:left="144"/>
        <w:textAlignment w:val="baseline"/>
        <w:rPr>
          <w:rFonts w:ascii="Arial" w:eastAsia="Arial" w:hAnsi="Arial" w:cs="Arial"/>
          <w:b/>
          <w:color w:val="000000"/>
          <w:sz w:val="24"/>
          <w:szCs w:val="24"/>
        </w:rPr>
      </w:pPr>
      <w:r w:rsidRPr="00624354">
        <w:rPr>
          <w:rFonts w:ascii="Arial" w:eastAsia="Arial" w:hAnsi="Arial" w:cs="Arial"/>
          <w:b/>
          <w:color w:val="000000"/>
          <w:sz w:val="24"/>
          <w:szCs w:val="24"/>
        </w:rPr>
        <w:t>What about doctors who are “just doing the odd locum”?</w:t>
      </w:r>
    </w:p>
    <w:p w14:paraId="6B4A0702" w14:textId="35838406" w:rsidR="00647B8E" w:rsidRPr="00624354" w:rsidRDefault="007F466E" w:rsidP="0022793A">
      <w:pPr>
        <w:spacing w:line="303" w:lineRule="exact"/>
        <w:ind w:left="144"/>
        <w:textAlignment w:val="baseline"/>
        <w:rPr>
          <w:rFonts w:ascii="Arial" w:eastAsia="Arial" w:hAnsi="Arial" w:cs="Arial"/>
          <w:color w:val="000000"/>
          <w:sz w:val="24"/>
          <w:szCs w:val="24"/>
        </w:rPr>
      </w:pPr>
      <w:r w:rsidRPr="79744DB8">
        <w:rPr>
          <w:rFonts w:ascii="Arial" w:eastAsia="Arial" w:hAnsi="Arial" w:cs="Arial"/>
          <w:color w:val="000000" w:themeColor="text1"/>
          <w:sz w:val="24"/>
          <w:szCs w:val="24"/>
        </w:rPr>
        <w:t>This group of doctors should still collect supporting information, have an appraisal every year and revalidate every five years through one o</w:t>
      </w:r>
      <w:r w:rsidR="008911CD" w:rsidRPr="79744DB8">
        <w:rPr>
          <w:rFonts w:ascii="Arial" w:eastAsia="Arial" w:hAnsi="Arial" w:cs="Arial"/>
          <w:color w:val="000000" w:themeColor="text1"/>
          <w:sz w:val="24"/>
          <w:szCs w:val="24"/>
        </w:rPr>
        <w:t>f the three routes described</w:t>
      </w:r>
      <w:r w:rsidR="00D17915" w:rsidRPr="79744DB8">
        <w:rPr>
          <w:rFonts w:ascii="Arial" w:eastAsia="Arial" w:hAnsi="Arial" w:cs="Arial"/>
          <w:color w:val="000000" w:themeColor="text1"/>
          <w:sz w:val="24"/>
          <w:szCs w:val="24"/>
        </w:rPr>
        <w:t xml:space="preserve">. Most of these doctors will </w:t>
      </w:r>
      <w:r w:rsidR="007904F0" w:rsidRPr="79744DB8">
        <w:rPr>
          <w:rFonts w:ascii="Arial" w:eastAsia="Arial" w:hAnsi="Arial" w:cs="Arial"/>
          <w:color w:val="000000" w:themeColor="text1"/>
          <w:sz w:val="24"/>
          <w:szCs w:val="24"/>
        </w:rPr>
        <w:t>need</w:t>
      </w:r>
      <w:r w:rsidR="00D17915" w:rsidRPr="79744DB8">
        <w:rPr>
          <w:rFonts w:ascii="Arial" w:eastAsia="Arial" w:hAnsi="Arial" w:cs="Arial"/>
          <w:color w:val="000000" w:themeColor="text1"/>
          <w:sz w:val="24"/>
          <w:szCs w:val="24"/>
        </w:rPr>
        <w:t xml:space="preserve"> a connection to a designated body (e.g</w:t>
      </w:r>
      <w:r w:rsidR="19B4413F" w:rsidRPr="79744DB8">
        <w:rPr>
          <w:rFonts w:ascii="Arial" w:eastAsia="Arial" w:hAnsi="Arial" w:cs="Arial"/>
          <w:color w:val="000000" w:themeColor="text1"/>
          <w:sz w:val="24"/>
          <w:szCs w:val="24"/>
        </w:rPr>
        <w:t>.,</w:t>
      </w:r>
      <w:r w:rsidR="00D17915" w:rsidRPr="79744DB8">
        <w:rPr>
          <w:rFonts w:ascii="Arial" w:eastAsia="Arial" w:hAnsi="Arial" w:cs="Arial"/>
          <w:color w:val="000000" w:themeColor="text1"/>
          <w:sz w:val="24"/>
          <w:szCs w:val="24"/>
        </w:rPr>
        <w:t xml:space="preserve"> NHS Profess</w:t>
      </w:r>
      <w:r w:rsidR="001075C1" w:rsidRPr="79744DB8">
        <w:rPr>
          <w:rFonts w:ascii="Arial" w:eastAsia="Arial" w:hAnsi="Arial" w:cs="Arial"/>
          <w:color w:val="000000" w:themeColor="text1"/>
          <w:sz w:val="24"/>
          <w:szCs w:val="24"/>
        </w:rPr>
        <w:t>ionals or another locum agency), others may need to make an Annual Return.</w:t>
      </w:r>
    </w:p>
    <w:p w14:paraId="0D0B940D" w14:textId="77777777" w:rsidR="00C450ED" w:rsidRDefault="00C450ED" w:rsidP="005C4F64">
      <w:pPr>
        <w:spacing w:before="242" w:line="317" w:lineRule="exact"/>
        <w:ind w:left="144"/>
        <w:jc w:val="both"/>
        <w:textAlignment w:val="baseline"/>
        <w:rPr>
          <w:rFonts w:ascii="Arial" w:eastAsia="Arial" w:hAnsi="Arial" w:cs="Arial"/>
          <w:b/>
          <w:color w:val="000000"/>
          <w:sz w:val="24"/>
          <w:szCs w:val="24"/>
        </w:rPr>
      </w:pPr>
    </w:p>
    <w:p w14:paraId="6411E756" w14:textId="77777777" w:rsidR="00624354" w:rsidRPr="00624354" w:rsidRDefault="00AC32D3">
      <w:pPr>
        <w:rPr>
          <w:rFonts w:ascii="Arial" w:eastAsia="Arial" w:hAnsi="Arial" w:cs="Arial"/>
          <w:b/>
          <w:color w:val="003892"/>
          <w:sz w:val="24"/>
          <w:szCs w:val="24"/>
        </w:rPr>
      </w:pPr>
      <w:r>
        <w:rPr>
          <w:noProof/>
          <w:lang w:val="en-GB" w:eastAsia="en-GB"/>
        </w:rPr>
        <mc:AlternateContent>
          <mc:Choice Requires="wps">
            <w:drawing>
              <wp:anchor distT="0" distB="0" distL="114300" distR="114300" simplePos="0" relativeHeight="251658242" behindDoc="0" locked="0" layoutInCell="1" allowOverlap="1" wp14:anchorId="1C21AB52" wp14:editId="52B6331E">
                <wp:simplePos x="0" y="0"/>
                <wp:positionH relativeFrom="column">
                  <wp:posOffset>0</wp:posOffset>
                </wp:positionH>
                <wp:positionV relativeFrom="paragraph">
                  <wp:posOffset>0</wp:posOffset>
                </wp:positionV>
                <wp:extent cx="1828800" cy="1828800"/>
                <wp:effectExtent l="0" t="0" r="25400" b="2413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5400">
                          <a:solidFill>
                            <a:srgbClr val="C00000"/>
                          </a:solidFill>
                        </a:ln>
                      </wps:spPr>
                      <wps:txbx>
                        <w:txbxContent>
                          <w:p w14:paraId="0918D883" w14:textId="7B30DD28" w:rsidR="00AC32D3" w:rsidRDefault="00AC32D3" w:rsidP="00C450ED">
                            <w:pPr>
                              <w:pStyle w:val="ListParagraph"/>
                              <w:numPr>
                                <w:ilvl w:val="0"/>
                                <w:numId w:val="9"/>
                              </w:numPr>
                              <w:spacing w:line="317" w:lineRule="exact"/>
                              <w:ind w:left="709" w:hanging="567"/>
                              <w:jc w:val="both"/>
                              <w:textAlignment w:val="baseline"/>
                              <w:rPr>
                                <w:rFonts w:ascii="Arial" w:eastAsia="Arial" w:hAnsi="Arial" w:cs="Arial"/>
                                <w:b/>
                                <w:color w:val="000000"/>
                                <w:sz w:val="24"/>
                                <w:szCs w:val="24"/>
                              </w:rPr>
                            </w:pPr>
                            <w:r w:rsidRPr="00AC32D3">
                              <w:rPr>
                                <w:rFonts w:ascii="Arial" w:eastAsia="Arial" w:hAnsi="Arial" w:cs="Arial"/>
                                <w:b/>
                                <w:color w:val="000000"/>
                                <w:sz w:val="24"/>
                                <w:szCs w:val="24"/>
                              </w:rPr>
                              <w:t xml:space="preserve">THESE REQUIREMENTS APPLY EVEN WHEN DOCTORS ARE IN A </w:t>
                            </w:r>
                            <w:r w:rsidR="0032311C" w:rsidRPr="00AC32D3">
                              <w:rPr>
                                <w:rFonts w:ascii="Arial" w:eastAsia="Arial" w:hAnsi="Arial" w:cs="Arial"/>
                                <w:b/>
                                <w:color w:val="000000"/>
                                <w:sz w:val="24"/>
                                <w:szCs w:val="24"/>
                              </w:rPr>
                              <w:t>SHORT-TERM</w:t>
                            </w:r>
                            <w:r w:rsidRPr="00AC32D3">
                              <w:rPr>
                                <w:rFonts w:ascii="Arial" w:eastAsia="Arial" w:hAnsi="Arial" w:cs="Arial"/>
                                <w:b/>
                                <w:color w:val="000000"/>
                                <w:sz w:val="24"/>
                                <w:szCs w:val="24"/>
                              </w:rPr>
                              <w:t xml:space="preserve"> TRUST POST – SPEAK TO YOUR EMPLOYING TRUST FOR ADVICE.</w:t>
                            </w:r>
                          </w:p>
                          <w:p w14:paraId="0E27B00A" w14:textId="77777777" w:rsidR="00C450ED" w:rsidRPr="00AC32D3" w:rsidRDefault="00C450ED" w:rsidP="00C450ED">
                            <w:pPr>
                              <w:pStyle w:val="ListParagraph"/>
                              <w:spacing w:line="317" w:lineRule="exact"/>
                              <w:ind w:left="709"/>
                              <w:jc w:val="both"/>
                              <w:textAlignment w:val="baseline"/>
                              <w:rPr>
                                <w:rFonts w:ascii="Arial" w:eastAsia="Arial" w:hAnsi="Arial" w:cs="Arial"/>
                                <w:b/>
                                <w:color w:val="000000"/>
                                <w:sz w:val="24"/>
                                <w:szCs w:val="24"/>
                              </w:rPr>
                            </w:pPr>
                          </w:p>
                          <w:p w14:paraId="6F319D8F" w14:textId="77777777" w:rsidR="00AC32D3" w:rsidRDefault="00AC32D3" w:rsidP="00C450ED">
                            <w:pPr>
                              <w:pStyle w:val="ListParagraph"/>
                              <w:numPr>
                                <w:ilvl w:val="0"/>
                                <w:numId w:val="9"/>
                              </w:numPr>
                              <w:spacing w:line="317" w:lineRule="exact"/>
                              <w:ind w:left="709" w:hanging="567"/>
                              <w:jc w:val="both"/>
                              <w:textAlignment w:val="baseline"/>
                              <w:rPr>
                                <w:rFonts w:ascii="Arial" w:eastAsia="Arial" w:hAnsi="Arial" w:cs="Arial"/>
                                <w:b/>
                                <w:color w:val="000000"/>
                                <w:sz w:val="24"/>
                                <w:szCs w:val="24"/>
                              </w:rPr>
                            </w:pPr>
                            <w:r w:rsidRPr="00AC32D3">
                              <w:rPr>
                                <w:rFonts w:ascii="Arial" w:eastAsia="Arial" w:hAnsi="Arial" w:cs="Arial"/>
                                <w:b/>
                                <w:color w:val="000000"/>
                                <w:sz w:val="24"/>
                                <w:szCs w:val="24"/>
                              </w:rPr>
                              <w:t xml:space="preserve">IF YOU CANNOT IDENTIFY A DESIGNATED BODY OR YOU ARE NOT WORKING IN A MEDICAL CAPACITY SPEAK TO THE GMC TO ENSURE YOU MEET REVALIDATION REQUIREMENTS.  </w:t>
                            </w:r>
                          </w:p>
                          <w:p w14:paraId="60061E4C" w14:textId="77777777" w:rsidR="00C450ED" w:rsidRPr="00C450ED" w:rsidRDefault="00C450ED" w:rsidP="00C450ED">
                            <w:pPr>
                              <w:pStyle w:val="ListParagraph"/>
                              <w:rPr>
                                <w:rFonts w:ascii="Arial" w:eastAsia="Arial" w:hAnsi="Arial" w:cs="Arial"/>
                                <w:b/>
                                <w:color w:val="000000"/>
                                <w:sz w:val="24"/>
                                <w:szCs w:val="24"/>
                              </w:rPr>
                            </w:pPr>
                          </w:p>
                          <w:p w14:paraId="6E77A916" w14:textId="56EF33CD" w:rsidR="00AC32D3" w:rsidRPr="00AC32D3" w:rsidRDefault="00AC32D3" w:rsidP="00C450ED">
                            <w:pPr>
                              <w:pStyle w:val="ListParagraph"/>
                              <w:numPr>
                                <w:ilvl w:val="0"/>
                                <w:numId w:val="9"/>
                              </w:numPr>
                              <w:spacing w:line="317" w:lineRule="exact"/>
                              <w:ind w:left="709" w:hanging="567"/>
                              <w:jc w:val="both"/>
                              <w:textAlignment w:val="baseline"/>
                              <w:rPr>
                                <w:rFonts w:ascii="Arial" w:eastAsia="Arial" w:hAnsi="Arial" w:cs="Arial"/>
                                <w:b/>
                                <w:color w:val="000000"/>
                                <w:sz w:val="24"/>
                                <w:szCs w:val="24"/>
                              </w:rPr>
                            </w:pPr>
                            <w:r w:rsidRPr="00AC32D3">
                              <w:rPr>
                                <w:rFonts w:ascii="Arial" w:eastAsia="Arial" w:hAnsi="Arial" w:cs="Arial"/>
                                <w:b/>
                                <w:color w:val="000000"/>
                                <w:sz w:val="24"/>
                                <w:szCs w:val="24"/>
                              </w:rPr>
                              <w:t xml:space="preserve">IF YOU DO NOT UPDATE THE </w:t>
                            </w:r>
                            <w:r w:rsidR="00B742A8" w:rsidRPr="00AC32D3">
                              <w:rPr>
                                <w:rFonts w:ascii="Arial" w:eastAsia="Arial" w:hAnsi="Arial" w:cs="Arial"/>
                                <w:b/>
                                <w:color w:val="000000"/>
                                <w:sz w:val="24"/>
                                <w:szCs w:val="24"/>
                              </w:rPr>
                              <w:t>GMC,</w:t>
                            </w:r>
                            <w:r w:rsidRPr="00AC32D3">
                              <w:rPr>
                                <w:rFonts w:ascii="Arial" w:eastAsia="Arial" w:hAnsi="Arial" w:cs="Arial"/>
                                <w:b/>
                                <w:color w:val="000000"/>
                                <w:sz w:val="24"/>
                                <w:szCs w:val="24"/>
                              </w:rPr>
                              <w:t xml:space="preserve"> YOU RISK LOSING YOUR LICENCE TO PRACTISE.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21AB52" id="_x0000_t202" coordsize="21600,21600" o:spt="202" path="m,l,21600r21600,l21600,xe">
                <v:stroke joinstyle="miter"/>
                <v:path gradientshapeok="t" o:connecttype="rect"/>
              </v:shapetype>
              <v:shape id="Text Box 7" o:spid="_x0000_s1026" type="#_x0000_t202" style="position:absolute;margin-left:0;margin-top:0;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" filled="f" strokecolor="#c00000" strokeweight="2pt">
                <v:textbox style="mso-fit-shape-to-text:t">
                  <w:txbxContent>
                    <w:p w14:paraId="0918D883" w14:textId="7B30DD28" w:rsidR="00AC32D3" w:rsidRDefault="00AC32D3" w:rsidP="00C450ED">
                      <w:pPr>
                        <w:pStyle w:val="ListParagraph"/>
                        <w:numPr>
                          <w:ilvl w:val="0"/>
                          <w:numId w:val="9"/>
                        </w:numPr>
                        <w:spacing w:line="317" w:lineRule="exact"/>
                        <w:ind w:left="709" w:hanging="567"/>
                        <w:jc w:val="both"/>
                        <w:textAlignment w:val="baseline"/>
                        <w:rPr>
                          <w:rFonts w:ascii="Arial" w:eastAsia="Arial" w:hAnsi="Arial" w:cs="Arial"/>
                          <w:b/>
                          <w:color w:val="000000"/>
                          <w:sz w:val="24"/>
                          <w:szCs w:val="24"/>
                        </w:rPr>
                      </w:pPr>
                      <w:r w:rsidRPr="00AC32D3">
                        <w:rPr>
                          <w:rFonts w:ascii="Arial" w:eastAsia="Arial" w:hAnsi="Arial" w:cs="Arial"/>
                          <w:b/>
                          <w:color w:val="000000"/>
                          <w:sz w:val="24"/>
                          <w:szCs w:val="24"/>
                        </w:rPr>
                        <w:t xml:space="preserve">THESE REQUIREMENTS APPLY EVEN WHEN DOCTORS ARE IN A </w:t>
                      </w:r>
                      <w:r w:rsidR="0032311C" w:rsidRPr="00AC32D3">
                        <w:rPr>
                          <w:rFonts w:ascii="Arial" w:eastAsia="Arial" w:hAnsi="Arial" w:cs="Arial"/>
                          <w:b/>
                          <w:color w:val="000000"/>
                          <w:sz w:val="24"/>
                          <w:szCs w:val="24"/>
                        </w:rPr>
                        <w:t>SHORT-TERM</w:t>
                      </w:r>
                      <w:r w:rsidRPr="00AC32D3">
                        <w:rPr>
                          <w:rFonts w:ascii="Arial" w:eastAsia="Arial" w:hAnsi="Arial" w:cs="Arial"/>
                          <w:b/>
                          <w:color w:val="000000"/>
                          <w:sz w:val="24"/>
                          <w:szCs w:val="24"/>
                        </w:rPr>
                        <w:t xml:space="preserve"> TRUST POST – SPEAK TO YOUR EMPLOYING TRUST FOR ADVICE.</w:t>
                      </w:r>
                    </w:p>
                    <w:p w14:paraId="0E27B00A" w14:textId="77777777" w:rsidR="00C450ED" w:rsidRPr="00AC32D3" w:rsidRDefault="00C450ED" w:rsidP="00C450ED">
                      <w:pPr>
                        <w:pStyle w:val="ListParagraph"/>
                        <w:spacing w:line="317" w:lineRule="exact"/>
                        <w:ind w:left="709"/>
                        <w:jc w:val="both"/>
                        <w:textAlignment w:val="baseline"/>
                        <w:rPr>
                          <w:rFonts w:ascii="Arial" w:eastAsia="Arial" w:hAnsi="Arial" w:cs="Arial"/>
                          <w:b/>
                          <w:color w:val="000000"/>
                          <w:sz w:val="24"/>
                          <w:szCs w:val="24"/>
                        </w:rPr>
                      </w:pPr>
                    </w:p>
                    <w:p w14:paraId="6F319D8F" w14:textId="77777777" w:rsidR="00AC32D3" w:rsidRDefault="00AC32D3" w:rsidP="00C450ED">
                      <w:pPr>
                        <w:pStyle w:val="ListParagraph"/>
                        <w:numPr>
                          <w:ilvl w:val="0"/>
                          <w:numId w:val="9"/>
                        </w:numPr>
                        <w:spacing w:line="317" w:lineRule="exact"/>
                        <w:ind w:left="709" w:hanging="567"/>
                        <w:jc w:val="both"/>
                        <w:textAlignment w:val="baseline"/>
                        <w:rPr>
                          <w:rFonts w:ascii="Arial" w:eastAsia="Arial" w:hAnsi="Arial" w:cs="Arial"/>
                          <w:b/>
                          <w:color w:val="000000"/>
                          <w:sz w:val="24"/>
                          <w:szCs w:val="24"/>
                        </w:rPr>
                      </w:pPr>
                      <w:r w:rsidRPr="00AC32D3">
                        <w:rPr>
                          <w:rFonts w:ascii="Arial" w:eastAsia="Arial" w:hAnsi="Arial" w:cs="Arial"/>
                          <w:b/>
                          <w:color w:val="000000"/>
                          <w:sz w:val="24"/>
                          <w:szCs w:val="24"/>
                        </w:rPr>
                        <w:t xml:space="preserve">IF YOU CANNOT IDENTIFY A DESIGNATED BODY OR YOU ARE NOT WORKING IN A MEDICAL CAPACITY SPEAK TO THE GMC TO ENSURE YOU MEET REVALIDATION REQUIREMENTS.  </w:t>
                      </w:r>
                    </w:p>
                    <w:p w14:paraId="60061E4C" w14:textId="77777777" w:rsidR="00C450ED" w:rsidRPr="00C450ED" w:rsidRDefault="00C450ED" w:rsidP="00C450ED">
                      <w:pPr>
                        <w:pStyle w:val="ListParagraph"/>
                        <w:rPr>
                          <w:rFonts w:ascii="Arial" w:eastAsia="Arial" w:hAnsi="Arial" w:cs="Arial"/>
                          <w:b/>
                          <w:color w:val="000000"/>
                          <w:sz w:val="24"/>
                          <w:szCs w:val="24"/>
                        </w:rPr>
                      </w:pPr>
                    </w:p>
                    <w:p w14:paraId="6E77A916" w14:textId="56EF33CD" w:rsidR="00AC32D3" w:rsidRPr="00AC32D3" w:rsidRDefault="00AC32D3" w:rsidP="00C450ED">
                      <w:pPr>
                        <w:pStyle w:val="ListParagraph"/>
                        <w:numPr>
                          <w:ilvl w:val="0"/>
                          <w:numId w:val="9"/>
                        </w:numPr>
                        <w:spacing w:line="317" w:lineRule="exact"/>
                        <w:ind w:left="709" w:hanging="567"/>
                        <w:jc w:val="both"/>
                        <w:textAlignment w:val="baseline"/>
                        <w:rPr>
                          <w:rFonts w:ascii="Arial" w:eastAsia="Arial" w:hAnsi="Arial" w:cs="Arial"/>
                          <w:b/>
                          <w:color w:val="000000"/>
                          <w:sz w:val="24"/>
                          <w:szCs w:val="24"/>
                        </w:rPr>
                      </w:pPr>
                      <w:r w:rsidRPr="00AC32D3">
                        <w:rPr>
                          <w:rFonts w:ascii="Arial" w:eastAsia="Arial" w:hAnsi="Arial" w:cs="Arial"/>
                          <w:b/>
                          <w:color w:val="000000"/>
                          <w:sz w:val="24"/>
                          <w:szCs w:val="24"/>
                        </w:rPr>
                        <w:t xml:space="preserve">IF YOU DO NOT UPDATE THE </w:t>
                      </w:r>
                      <w:r w:rsidR="00B742A8" w:rsidRPr="00AC32D3">
                        <w:rPr>
                          <w:rFonts w:ascii="Arial" w:eastAsia="Arial" w:hAnsi="Arial" w:cs="Arial"/>
                          <w:b/>
                          <w:color w:val="000000"/>
                          <w:sz w:val="24"/>
                          <w:szCs w:val="24"/>
                        </w:rPr>
                        <w:t>GMC,</w:t>
                      </w:r>
                      <w:r w:rsidRPr="00AC32D3">
                        <w:rPr>
                          <w:rFonts w:ascii="Arial" w:eastAsia="Arial" w:hAnsi="Arial" w:cs="Arial"/>
                          <w:b/>
                          <w:color w:val="000000"/>
                          <w:sz w:val="24"/>
                          <w:szCs w:val="24"/>
                        </w:rPr>
                        <w:t xml:space="preserve"> YOU RISK LOSING YOUR LICENCE TO PRACTISE.</w:t>
                      </w:r>
                    </w:p>
                  </w:txbxContent>
                </v:textbox>
                <w10:wrap type="square"/>
              </v:shape>
            </w:pict>
          </mc:Fallback>
        </mc:AlternateContent>
      </w:r>
      <w:r w:rsidR="00624354" w:rsidRPr="00624354">
        <w:rPr>
          <w:rFonts w:ascii="Arial" w:eastAsia="Arial" w:hAnsi="Arial" w:cs="Arial"/>
          <w:b/>
          <w:color w:val="003892"/>
          <w:sz w:val="24"/>
          <w:szCs w:val="24"/>
        </w:rPr>
        <w:br w:type="page"/>
      </w:r>
    </w:p>
    <w:p w14:paraId="39742809" w14:textId="77777777" w:rsidR="00662244" w:rsidRPr="00624354" w:rsidRDefault="007F466E" w:rsidP="0022793A">
      <w:pPr>
        <w:spacing w:line="379" w:lineRule="exact"/>
        <w:ind w:left="142"/>
        <w:textAlignment w:val="baseline"/>
        <w:rPr>
          <w:rFonts w:ascii="Arial" w:eastAsia="Arial" w:hAnsi="Arial"/>
          <w:b/>
          <w:color w:val="003892"/>
          <w:sz w:val="28"/>
          <w:szCs w:val="28"/>
        </w:rPr>
      </w:pPr>
      <w:r w:rsidRPr="00624354">
        <w:rPr>
          <w:rFonts w:ascii="Arial" w:eastAsia="Arial" w:hAnsi="Arial"/>
          <w:b/>
          <w:color w:val="003892"/>
          <w:sz w:val="28"/>
          <w:szCs w:val="28"/>
        </w:rPr>
        <w:lastRenderedPageBreak/>
        <w:t xml:space="preserve">Registered </w:t>
      </w:r>
      <w:r w:rsidRPr="00624354">
        <w:rPr>
          <w:rFonts w:ascii="Arial" w:eastAsia="Arial" w:hAnsi="Arial"/>
          <w:b/>
          <w:color w:val="003892"/>
          <w:sz w:val="28"/>
          <w:szCs w:val="28"/>
          <w:u w:val="single"/>
        </w:rPr>
        <w:t>without</w:t>
      </w:r>
      <w:r w:rsidRPr="00624354">
        <w:rPr>
          <w:rFonts w:ascii="Arial" w:eastAsia="Arial" w:hAnsi="Arial"/>
          <w:b/>
          <w:color w:val="003892"/>
          <w:sz w:val="28"/>
          <w:szCs w:val="28"/>
        </w:rPr>
        <w:t xml:space="preserve"> a Licence to Practise</w:t>
      </w:r>
    </w:p>
    <w:p w14:paraId="1A851D23" w14:textId="6D33EE72" w:rsidR="00662244" w:rsidRPr="00624354" w:rsidRDefault="007F466E" w:rsidP="0022793A">
      <w:pPr>
        <w:spacing w:before="242" w:line="317" w:lineRule="exact"/>
        <w:ind w:left="144"/>
        <w:textAlignment w:val="baseline"/>
        <w:rPr>
          <w:rFonts w:ascii="Arial" w:eastAsia="Arial" w:hAnsi="Arial"/>
          <w:color w:val="000000"/>
          <w:sz w:val="24"/>
          <w:szCs w:val="24"/>
        </w:rPr>
      </w:pPr>
      <w:r w:rsidRPr="79744DB8">
        <w:rPr>
          <w:rFonts w:ascii="Arial" w:eastAsia="Arial" w:hAnsi="Arial"/>
          <w:color w:val="000000" w:themeColor="text1"/>
          <w:sz w:val="24"/>
          <w:szCs w:val="24"/>
        </w:rPr>
        <w:t xml:space="preserve">If you choose not to practise in the UK for a period, whilst working overseas or taking a career break for example, it is advisable to relinquish your licence to practise but keep your GMC registration. This means you </w:t>
      </w:r>
      <w:r w:rsidR="20E3F04B" w:rsidRPr="79744DB8">
        <w:rPr>
          <w:rFonts w:ascii="Arial" w:eastAsia="Arial" w:hAnsi="Arial"/>
          <w:color w:val="000000" w:themeColor="text1"/>
          <w:sz w:val="24"/>
          <w:szCs w:val="24"/>
        </w:rPr>
        <w:t>will not</w:t>
      </w:r>
      <w:r w:rsidRPr="79744DB8">
        <w:rPr>
          <w:rFonts w:ascii="Arial" w:eastAsia="Arial" w:hAnsi="Arial"/>
          <w:color w:val="000000" w:themeColor="text1"/>
          <w:sz w:val="24"/>
          <w:szCs w:val="24"/>
        </w:rPr>
        <w:t xml:space="preserve"> have to participate in revalidation and will pay a reduced annual retention fee, but you also </w:t>
      </w:r>
      <w:r w:rsidR="00346228" w:rsidRPr="79744DB8">
        <w:rPr>
          <w:rFonts w:ascii="Arial" w:eastAsia="Arial" w:hAnsi="Arial"/>
          <w:color w:val="000000" w:themeColor="text1"/>
          <w:sz w:val="24"/>
          <w:szCs w:val="24"/>
        </w:rPr>
        <w:t>will not</w:t>
      </w:r>
      <w:r w:rsidRPr="79744DB8">
        <w:rPr>
          <w:rFonts w:ascii="Arial" w:eastAsia="Arial" w:hAnsi="Arial"/>
          <w:color w:val="000000" w:themeColor="text1"/>
          <w:sz w:val="24"/>
          <w:szCs w:val="24"/>
        </w:rPr>
        <w:t xml:space="preserve"> be able to carry out any of the duties for which you need a licence to practise.</w:t>
      </w:r>
    </w:p>
    <w:p w14:paraId="11D611F5" w14:textId="0791DF85" w:rsidR="00662244" w:rsidRPr="00624354" w:rsidRDefault="007F466E" w:rsidP="0022793A">
      <w:pPr>
        <w:spacing w:before="205" w:line="317" w:lineRule="exact"/>
        <w:ind w:left="144"/>
        <w:textAlignment w:val="baseline"/>
        <w:rPr>
          <w:rFonts w:ascii="Arial" w:eastAsia="Arial" w:hAnsi="Arial"/>
          <w:color w:val="000000"/>
          <w:spacing w:val="-1"/>
          <w:sz w:val="24"/>
          <w:szCs w:val="24"/>
        </w:rPr>
      </w:pPr>
      <w:r w:rsidRPr="00624354">
        <w:rPr>
          <w:rFonts w:ascii="Arial" w:eastAsia="Arial" w:hAnsi="Arial"/>
          <w:color w:val="000000"/>
          <w:spacing w:val="-1"/>
          <w:sz w:val="24"/>
          <w:szCs w:val="24"/>
        </w:rPr>
        <w:t>To put this last statement in context, if a doctor relinquishes their licence because they are spending a year working in Australia</w:t>
      </w:r>
      <w:r w:rsidR="42F8F85C" w:rsidRPr="00624354">
        <w:rPr>
          <w:rFonts w:ascii="Arial" w:eastAsia="Arial" w:hAnsi="Arial"/>
          <w:color w:val="000000"/>
          <w:spacing w:val="-1"/>
          <w:sz w:val="24"/>
          <w:szCs w:val="24"/>
        </w:rPr>
        <w:t>,</w:t>
      </w:r>
      <w:r w:rsidRPr="00624354">
        <w:rPr>
          <w:rFonts w:ascii="Arial" w:eastAsia="Arial" w:hAnsi="Arial"/>
          <w:color w:val="000000"/>
          <w:spacing w:val="-1"/>
          <w:sz w:val="24"/>
          <w:szCs w:val="24"/>
        </w:rPr>
        <w:t xml:space="preserve"> they </w:t>
      </w:r>
      <w:bookmarkStart w:id="4" w:name="_Int_sobf6h36"/>
      <w:r w:rsidRPr="00624354">
        <w:rPr>
          <w:rFonts w:ascii="Arial" w:eastAsia="Arial" w:hAnsi="Arial"/>
          <w:color w:val="000000"/>
          <w:spacing w:val="-1"/>
          <w:sz w:val="24"/>
          <w:szCs w:val="24"/>
        </w:rPr>
        <w:t>won’t</w:t>
      </w:r>
      <w:bookmarkEnd w:id="4"/>
      <w:r w:rsidRPr="00624354">
        <w:rPr>
          <w:rFonts w:ascii="Arial" w:eastAsia="Arial" w:hAnsi="Arial"/>
          <w:color w:val="000000"/>
          <w:spacing w:val="-1"/>
          <w:sz w:val="24"/>
          <w:szCs w:val="24"/>
        </w:rPr>
        <w:t xml:space="preserve"> be able to carry out locum shifts or voluntary work in the UK if they come back to the UK for a few weeks. Similarly, if a doctor relinquishes their licence during a career break, they will need to reinstate it before working again.</w:t>
      </w:r>
    </w:p>
    <w:p w14:paraId="32E6E3F6" w14:textId="77777777" w:rsidR="00662244" w:rsidRPr="00624354" w:rsidRDefault="007F466E" w:rsidP="0022793A">
      <w:pPr>
        <w:spacing w:before="240" w:line="276" w:lineRule="exact"/>
        <w:ind w:left="144"/>
        <w:textAlignment w:val="baseline"/>
        <w:rPr>
          <w:rFonts w:ascii="Arial" w:eastAsia="Arial" w:hAnsi="Arial"/>
          <w:b/>
          <w:color w:val="000000"/>
          <w:sz w:val="24"/>
          <w:szCs w:val="24"/>
        </w:rPr>
      </w:pPr>
      <w:r w:rsidRPr="00624354">
        <w:rPr>
          <w:rFonts w:ascii="Arial" w:eastAsia="Arial" w:hAnsi="Arial"/>
          <w:b/>
          <w:color w:val="000000"/>
          <w:sz w:val="24"/>
          <w:szCs w:val="24"/>
        </w:rPr>
        <w:t>What if I want to keep my licence whilst working abroad – “just in case”?</w:t>
      </w:r>
    </w:p>
    <w:p w14:paraId="3D416644" w14:textId="77777777" w:rsidR="00662244" w:rsidRPr="00624354" w:rsidRDefault="007F466E" w:rsidP="0022793A">
      <w:pPr>
        <w:spacing w:line="303" w:lineRule="exact"/>
        <w:ind w:left="144"/>
        <w:textAlignment w:val="baseline"/>
        <w:rPr>
          <w:rFonts w:ascii="Arial" w:eastAsia="Arial" w:hAnsi="Arial"/>
          <w:color w:val="000000"/>
          <w:sz w:val="24"/>
          <w:szCs w:val="24"/>
        </w:rPr>
      </w:pPr>
      <w:r w:rsidRPr="00624354">
        <w:rPr>
          <w:rFonts w:ascii="Arial" w:eastAsia="Arial" w:hAnsi="Arial"/>
          <w:color w:val="000000"/>
          <w:sz w:val="24"/>
          <w:szCs w:val="24"/>
        </w:rPr>
        <w:t>This is possible, but you will need to collect supporting information about your practice, have an annual appraisal with an appropriately trained UK appraiser, and revalidate your licence with the GMC every five years through one of three routes previously described.</w:t>
      </w:r>
    </w:p>
    <w:p w14:paraId="50BB28BB" w14:textId="77777777" w:rsidR="00662244" w:rsidRPr="00624354" w:rsidRDefault="007F466E" w:rsidP="0022793A">
      <w:pPr>
        <w:spacing w:before="239" w:line="276" w:lineRule="exact"/>
        <w:ind w:left="144"/>
        <w:textAlignment w:val="baseline"/>
        <w:rPr>
          <w:rFonts w:ascii="Arial" w:eastAsia="Arial" w:hAnsi="Arial"/>
          <w:b/>
          <w:color w:val="000000"/>
          <w:sz w:val="24"/>
          <w:szCs w:val="24"/>
        </w:rPr>
      </w:pPr>
      <w:r w:rsidRPr="00624354">
        <w:rPr>
          <w:rFonts w:ascii="Arial" w:eastAsia="Arial" w:hAnsi="Arial"/>
          <w:b/>
          <w:color w:val="000000"/>
          <w:sz w:val="24"/>
          <w:szCs w:val="24"/>
        </w:rPr>
        <w:t>What happens to my revalidation date if I relinquish my licence?</w:t>
      </w:r>
    </w:p>
    <w:p w14:paraId="0C17A645" w14:textId="07391C5B" w:rsidR="00662244" w:rsidRPr="00624354" w:rsidRDefault="007F466E" w:rsidP="0022793A">
      <w:pPr>
        <w:spacing w:line="311" w:lineRule="exact"/>
        <w:ind w:left="144"/>
        <w:textAlignment w:val="baseline"/>
        <w:rPr>
          <w:rFonts w:ascii="Arial" w:eastAsia="Arial" w:hAnsi="Arial"/>
          <w:color w:val="000000"/>
          <w:sz w:val="24"/>
          <w:szCs w:val="24"/>
        </w:rPr>
      </w:pPr>
      <w:r w:rsidRPr="79744DB8">
        <w:rPr>
          <w:rFonts w:ascii="Arial" w:eastAsia="Arial" w:hAnsi="Arial"/>
          <w:color w:val="000000" w:themeColor="text1"/>
          <w:sz w:val="24"/>
          <w:szCs w:val="24"/>
        </w:rPr>
        <w:t>Unless your revalidation date passes whilst you are unlicensed, it will remain the same. When you reinstate your licence you will need to re-engage with revalidation processes and when your revalidation comes up it will be down to your RO</w:t>
      </w:r>
      <w:r w:rsidR="0D384E17" w:rsidRPr="79744DB8">
        <w:rPr>
          <w:rFonts w:ascii="Arial" w:eastAsia="Arial" w:hAnsi="Arial"/>
          <w:color w:val="000000" w:themeColor="text1"/>
          <w:sz w:val="24"/>
          <w:szCs w:val="24"/>
        </w:rPr>
        <w:t xml:space="preserve"> (Responsible Officer)</w:t>
      </w:r>
      <w:r w:rsidR="5571A545" w:rsidRPr="79744DB8">
        <w:rPr>
          <w:rFonts w:ascii="Arial" w:eastAsia="Arial" w:hAnsi="Arial"/>
          <w:color w:val="000000" w:themeColor="text1"/>
          <w:sz w:val="24"/>
          <w:szCs w:val="24"/>
        </w:rPr>
        <w:t>,</w:t>
      </w:r>
      <w:r w:rsidRPr="79744DB8">
        <w:rPr>
          <w:rFonts w:ascii="Arial" w:eastAsia="Arial" w:hAnsi="Arial"/>
          <w:color w:val="000000" w:themeColor="text1"/>
          <w:sz w:val="24"/>
          <w:szCs w:val="24"/>
        </w:rPr>
        <w:t xml:space="preserve"> (or Suitable Person or the GMC) to decide whether there is enough supporting information to base a revalidation recommendation on. If necessary, they can defer your revalidation date to allow you more time to collect supporting information and have an appraisal.</w:t>
      </w:r>
    </w:p>
    <w:p w14:paraId="04FB4C3E" w14:textId="26DDEB90" w:rsidR="00662244" w:rsidRPr="00624354" w:rsidRDefault="007F466E" w:rsidP="0022793A">
      <w:pPr>
        <w:spacing w:before="200" w:line="317" w:lineRule="exact"/>
        <w:ind w:left="144"/>
        <w:textAlignment w:val="baseline"/>
        <w:rPr>
          <w:rFonts w:ascii="Arial" w:eastAsia="Arial" w:hAnsi="Arial"/>
          <w:color w:val="000000"/>
          <w:sz w:val="24"/>
          <w:szCs w:val="24"/>
        </w:rPr>
      </w:pPr>
      <w:r w:rsidRPr="79744DB8">
        <w:rPr>
          <w:rFonts w:ascii="Arial" w:eastAsia="Arial" w:hAnsi="Arial"/>
          <w:color w:val="000000" w:themeColor="text1"/>
          <w:sz w:val="24"/>
          <w:szCs w:val="24"/>
        </w:rPr>
        <w:t xml:space="preserve">In the event that your revalidation date passes before you have reinstated your licence, the GMC will reset your revalidation date to </w:t>
      </w:r>
      <w:r w:rsidR="00750EF3">
        <w:rPr>
          <w:rFonts w:ascii="Arial" w:eastAsia="Arial" w:hAnsi="Arial"/>
          <w:color w:val="000000" w:themeColor="text1"/>
          <w:sz w:val="24"/>
          <w:szCs w:val="24"/>
        </w:rPr>
        <w:t>at least 4 months</w:t>
      </w:r>
      <w:r w:rsidRPr="79744DB8">
        <w:rPr>
          <w:rFonts w:ascii="Arial" w:eastAsia="Arial" w:hAnsi="Arial"/>
          <w:color w:val="000000" w:themeColor="text1"/>
          <w:sz w:val="24"/>
          <w:szCs w:val="24"/>
        </w:rPr>
        <w:t xml:space="preserve"> after you get your licence back, at which point, as above, it will be up to your RO to decide if they can make a revalidation recommendation about you.</w:t>
      </w:r>
    </w:p>
    <w:p w14:paraId="4518B4C2" w14:textId="77777777" w:rsidR="00662244" w:rsidRPr="00624354" w:rsidRDefault="007F466E" w:rsidP="006B15AF">
      <w:pPr>
        <w:spacing w:before="242" w:line="322" w:lineRule="exact"/>
        <w:ind w:left="144"/>
        <w:jc w:val="both"/>
        <w:textAlignment w:val="baseline"/>
        <w:rPr>
          <w:rFonts w:ascii="Arial" w:eastAsia="Arial" w:hAnsi="Arial"/>
          <w:b/>
          <w:color w:val="003892"/>
          <w:sz w:val="28"/>
          <w:szCs w:val="28"/>
        </w:rPr>
      </w:pPr>
      <w:r w:rsidRPr="00624354">
        <w:rPr>
          <w:rFonts w:ascii="Arial" w:eastAsia="Arial" w:hAnsi="Arial"/>
          <w:b/>
          <w:color w:val="003892"/>
          <w:sz w:val="28"/>
          <w:szCs w:val="28"/>
        </w:rPr>
        <w:t>Relinquishing and Reinstating your Licence</w:t>
      </w:r>
    </w:p>
    <w:p w14:paraId="15712404" w14:textId="77777777" w:rsidR="00662244" w:rsidRPr="00624354" w:rsidRDefault="007F466E" w:rsidP="006B15AF">
      <w:pPr>
        <w:spacing w:before="238" w:line="317" w:lineRule="exact"/>
        <w:ind w:left="144"/>
        <w:jc w:val="both"/>
        <w:textAlignment w:val="baseline"/>
        <w:rPr>
          <w:rFonts w:ascii="Arial" w:eastAsia="Arial" w:hAnsi="Arial"/>
          <w:color w:val="000000"/>
          <w:sz w:val="24"/>
          <w:szCs w:val="24"/>
        </w:rPr>
      </w:pPr>
      <w:r w:rsidRPr="00624354">
        <w:rPr>
          <w:rFonts w:ascii="Arial" w:eastAsia="Arial" w:hAnsi="Arial"/>
          <w:color w:val="000000"/>
          <w:sz w:val="24"/>
          <w:szCs w:val="24"/>
        </w:rPr>
        <w:t>The GMC has made the process of relinquishing and reinstating a licence to practise more straightforward.</w:t>
      </w:r>
    </w:p>
    <w:p w14:paraId="58AB285E" w14:textId="755CF422" w:rsidR="00662244" w:rsidRPr="00624354" w:rsidRDefault="007F466E" w:rsidP="006B15AF">
      <w:pPr>
        <w:spacing w:before="205" w:line="317" w:lineRule="exact"/>
        <w:ind w:left="144"/>
        <w:jc w:val="both"/>
        <w:textAlignment w:val="baseline"/>
        <w:rPr>
          <w:rFonts w:ascii="Arial" w:eastAsia="Arial" w:hAnsi="Arial"/>
          <w:color w:val="000000"/>
          <w:sz w:val="24"/>
          <w:szCs w:val="24"/>
        </w:rPr>
      </w:pPr>
      <w:r w:rsidRPr="00624354">
        <w:rPr>
          <w:rFonts w:ascii="Arial" w:eastAsia="Arial" w:hAnsi="Arial"/>
          <w:color w:val="000000"/>
          <w:sz w:val="24"/>
          <w:szCs w:val="24"/>
        </w:rPr>
        <w:t>Relinquishing your licence will incur a processing fee. You can apply online via your GMC Online account and no documents or evidence are required. Your annual retention fee is reduced, effective from the date the licence is given up and if a refund is due the GMC will calculate this and send it to you.</w:t>
      </w:r>
    </w:p>
    <w:p w14:paraId="2F7D50D2" w14:textId="22814E49" w:rsidR="00662244" w:rsidRPr="00624354" w:rsidRDefault="007F466E" w:rsidP="006B15AF">
      <w:pPr>
        <w:spacing w:before="201" w:line="317" w:lineRule="exact"/>
        <w:ind w:left="144"/>
        <w:jc w:val="both"/>
        <w:textAlignment w:val="baseline"/>
        <w:rPr>
          <w:rFonts w:ascii="Arial" w:eastAsia="Arial" w:hAnsi="Arial"/>
          <w:color w:val="000000"/>
          <w:sz w:val="24"/>
          <w:szCs w:val="24"/>
        </w:rPr>
      </w:pPr>
      <w:r w:rsidRPr="79744DB8">
        <w:rPr>
          <w:rFonts w:ascii="Arial" w:eastAsia="Arial" w:hAnsi="Arial"/>
          <w:color w:val="000000" w:themeColor="text1"/>
          <w:sz w:val="24"/>
          <w:szCs w:val="24"/>
        </w:rPr>
        <w:t xml:space="preserve">Reinstating your licence also incurs </w:t>
      </w:r>
      <w:r w:rsidR="00EE58CD">
        <w:rPr>
          <w:rFonts w:ascii="Arial" w:eastAsia="Arial" w:hAnsi="Arial"/>
          <w:color w:val="000000" w:themeColor="text1"/>
          <w:sz w:val="24"/>
          <w:szCs w:val="24"/>
        </w:rPr>
        <w:t>a</w:t>
      </w:r>
      <w:r w:rsidR="008F658D">
        <w:rPr>
          <w:rFonts w:ascii="Arial" w:eastAsia="Arial" w:hAnsi="Arial"/>
          <w:color w:val="000000" w:themeColor="text1"/>
          <w:sz w:val="24"/>
          <w:szCs w:val="24"/>
        </w:rPr>
        <w:t xml:space="preserve"> </w:t>
      </w:r>
      <w:r w:rsidRPr="79744DB8">
        <w:rPr>
          <w:rFonts w:ascii="Arial" w:eastAsia="Arial" w:hAnsi="Arial"/>
          <w:color w:val="000000" w:themeColor="text1"/>
          <w:sz w:val="24"/>
          <w:szCs w:val="24"/>
        </w:rPr>
        <w:t>processing fee and can also be applied for via GMC connect. In addition to the online application</w:t>
      </w:r>
      <w:r w:rsidR="697E3A38" w:rsidRPr="79744DB8">
        <w:rPr>
          <w:rFonts w:ascii="Arial" w:eastAsia="Arial" w:hAnsi="Arial"/>
          <w:color w:val="000000" w:themeColor="text1"/>
          <w:sz w:val="24"/>
          <w:szCs w:val="24"/>
        </w:rPr>
        <w:t>,</w:t>
      </w:r>
      <w:r w:rsidRPr="79744DB8">
        <w:rPr>
          <w:rFonts w:ascii="Arial" w:eastAsia="Arial" w:hAnsi="Arial"/>
          <w:color w:val="000000" w:themeColor="text1"/>
          <w:sz w:val="24"/>
          <w:szCs w:val="24"/>
        </w:rPr>
        <w:t xml:space="preserve"> you will be asked to provide up to three pieces of documentation - a copy of your passport, Provision of Medical Services Statement(s) and if you have been registered with a medical regulator other than the GMC (i.e</w:t>
      </w:r>
      <w:r w:rsidR="6F3B3638" w:rsidRPr="79744DB8">
        <w:rPr>
          <w:rFonts w:ascii="Arial" w:eastAsia="Arial" w:hAnsi="Arial"/>
          <w:color w:val="000000" w:themeColor="text1"/>
          <w:sz w:val="24"/>
          <w:szCs w:val="24"/>
        </w:rPr>
        <w:t>.,</w:t>
      </w:r>
      <w:r w:rsidRPr="79744DB8">
        <w:rPr>
          <w:rFonts w:ascii="Arial" w:eastAsia="Arial" w:hAnsi="Arial"/>
          <w:color w:val="000000" w:themeColor="text1"/>
          <w:sz w:val="24"/>
          <w:szCs w:val="24"/>
        </w:rPr>
        <w:t xml:space="preserve"> the equivalent authority in another country), a Certificate of Good Standing.</w:t>
      </w:r>
    </w:p>
    <w:p w14:paraId="1C35071F" w14:textId="6F16E088" w:rsidR="00B970A6" w:rsidRDefault="007F466E" w:rsidP="006E56AF">
      <w:pPr>
        <w:spacing w:before="244" w:line="274" w:lineRule="exact"/>
        <w:ind w:left="144"/>
        <w:jc w:val="both"/>
        <w:textAlignment w:val="baseline"/>
        <w:rPr>
          <w:rFonts w:ascii="Arial" w:eastAsia="Arial" w:hAnsi="Arial"/>
          <w:color w:val="000000"/>
          <w:sz w:val="24"/>
          <w:szCs w:val="24"/>
        </w:rPr>
      </w:pPr>
      <w:r w:rsidRPr="00624354">
        <w:rPr>
          <w:rFonts w:ascii="Arial" w:eastAsia="Arial" w:hAnsi="Arial"/>
          <w:color w:val="000000"/>
          <w:sz w:val="24"/>
          <w:szCs w:val="24"/>
        </w:rPr>
        <w:t xml:space="preserve">More detail on this process can be found on the </w:t>
      </w:r>
      <w:hyperlink r:id="rId13" w:history="1">
        <w:r w:rsidR="001F6BA1" w:rsidRPr="00624354">
          <w:rPr>
            <w:rStyle w:val="Hyperlink"/>
            <w:rFonts w:ascii="Arial" w:eastAsia="Arial" w:hAnsi="Arial"/>
            <w:sz w:val="24"/>
            <w:szCs w:val="24"/>
          </w:rPr>
          <w:t>GMC website</w:t>
        </w:r>
      </w:hyperlink>
      <w:r w:rsidRPr="00624354">
        <w:rPr>
          <w:rFonts w:ascii="Arial" w:eastAsia="Arial" w:hAnsi="Arial"/>
          <w:color w:val="000000"/>
          <w:sz w:val="24"/>
          <w:szCs w:val="24"/>
        </w:rPr>
        <w:t>.</w:t>
      </w:r>
    </w:p>
    <w:p w14:paraId="5BB0C4E7" w14:textId="77777777" w:rsidR="00B970A6" w:rsidRDefault="00B970A6">
      <w:pPr>
        <w:rPr>
          <w:rFonts w:ascii="Arial" w:eastAsia="Arial" w:hAnsi="Arial"/>
          <w:color w:val="000000"/>
          <w:sz w:val="24"/>
          <w:szCs w:val="24"/>
        </w:rPr>
      </w:pPr>
      <w:r>
        <w:rPr>
          <w:rFonts w:ascii="Arial" w:eastAsia="Arial" w:hAnsi="Arial"/>
          <w:color w:val="000000"/>
          <w:sz w:val="24"/>
          <w:szCs w:val="24"/>
        </w:rPr>
        <w:br w:type="page"/>
      </w:r>
    </w:p>
    <w:p w14:paraId="3011F5C2" w14:textId="09CCF331" w:rsidR="005F01D7" w:rsidRPr="002456A2" w:rsidRDefault="007745E0" w:rsidP="002456A2">
      <w:pPr>
        <w:spacing w:before="242" w:line="322" w:lineRule="exact"/>
        <w:ind w:left="144"/>
        <w:jc w:val="both"/>
        <w:textAlignment w:val="baseline"/>
        <w:rPr>
          <w:rFonts w:ascii="Arial" w:eastAsia="Arial" w:hAnsi="Arial"/>
          <w:b/>
          <w:color w:val="003892"/>
          <w:sz w:val="28"/>
          <w:szCs w:val="28"/>
        </w:rPr>
      </w:pPr>
      <w:r>
        <w:rPr>
          <w:rFonts w:ascii="Arial" w:eastAsia="Arial" w:hAnsi="Arial"/>
          <w:b/>
          <w:color w:val="003892"/>
          <w:sz w:val="28"/>
          <w:szCs w:val="28"/>
        </w:rPr>
        <w:lastRenderedPageBreak/>
        <w:t>P</w:t>
      </w:r>
      <w:r w:rsidR="005F01D7" w:rsidRPr="002456A2">
        <w:rPr>
          <w:rFonts w:ascii="Arial" w:eastAsia="Arial" w:hAnsi="Arial"/>
          <w:b/>
          <w:color w:val="003892"/>
          <w:sz w:val="28"/>
          <w:szCs w:val="28"/>
        </w:rPr>
        <w:t>ayment of Annual Fees</w:t>
      </w:r>
    </w:p>
    <w:p w14:paraId="31B63031" w14:textId="77777777" w:rsidR="00E011A7" w:rsidRPr="00E011A7" w:rsidRDefault="00E011A7" w:rsidP="00E011A7">
      <w:pPr>
        <w:spacing w:before="244" w:line="274" w:lineRule="exact"/>
        <w:ind w:left="144"/>
        <w:textAlignment w:val="baseline"/>
        <w:rPr>
          <w:rFonts w:ascii="Arial" w:eastAsia="Arial" w:hAnsi="Arial"/>
          <w:color w:val="000000"/>
          <w:sz w:val="24"/>
          <w:lang w:val="en-GB"/>
        </w:rPr>
      </w:pPr>
      <w:r w:rsidRPr="00E011A7">
        <w:rPr>
          <w:rFonts w:ascii="Arial" w:eastAsia="Arial" w:hAnsi="Arial"/>
          <w:color w:val="000000"/>
          <w:sz w:val="24"/>
          <w:lang w:val="en-GB"/>
        </w:rPr>
        <w:t>By law, all doctors working in the UK must be registered with the GMC. Doctors must pay a fee for their registration and an annual fee to remain on the register. </w:t>
      </w:r>
    </w:p>
    <w:p w14:paraId="35638445" w14:textId="77777777" w:rsidR="00E011A7" w:rsidRPr="00E011A7" w:rsidRDefault="00E011A7" w:rsidP="00E011A7">
      <w:pPr>
        <w:spacing w:before="244" w:line="274" w:lineRule="exact"/>
        <w:ind w:left="144"/>
        <w:textAlignment w:val="baseline"/>
        <w:rPr>
          <w:rFonts w:ascii="Arial" w:eastAsia="Arial" w:hAnsi="Arial"/>
          <w:color w:val="000000"/>
          <w:sz w:val="24"/>
          <w:lang w:val="en-GB"/>
        </w:rPr>
      </w:pPr>
      <w:r w:rsidRPr="00E011A7">
        <w:rPr>
          <w:rFonts w:ascii="Arial" w:eastAsia="Arial" w:hAnsi="Arial"/>
          <w:color w:val="000000"/>
          <w:sz w:val="24"/>
          <w:lang w:val="en-GB"/>
        </w:rPr>
        <w:t>Doctors without registration and a licence to practise can’t treat patients in the NHS or in the private sector.  </w:t>
      </w:r>
    </w:p>
    <w:p w14:paraId="14313B44" w14:textId="77777777" w:rsidR="00E011A7" w:rsidRDefault="002456A2" w:rsidP="00C877D6">
      <w:pPr>
        <w:spacing w:before="244" w:line="274" w:lineRule="exact"/>
        <w:ind w:left="144"/>
        <w:textAlignment w:val="baseline"/>
        <w:rPr>
          <w:rFonts w:ascii="Arial" w:eastAsia="Arial" w:hAnsi="Arial"/>
          <w:color w:val="000000"/>
          <w:sz w:val="24"/>
          <w:lang w:val="en-GB"/>
        </w:rPr>
      </w:pPr>
      <w:r>
        <w:rPr>
          <w:rFonts w:ascii="Arial" w:eastAsia="Arial" w:hAnsi="Arial"/>
          <w:color w:val="000000"/>
          <w:sz w:val="24"/>
        </w:rPr>
        <w:t>D</w:t>
      </w:r>
      <w:r w:rsidR="00B97D8C">
        <w:rPr>
          <w:rFonts w:ascii="Arial" w:eastAsia="Arial" w:hAnsi="Arial"/>
          <w:color w:val="000000"/>
          <w:sz w:val="24"/>
        </w:rPr>
        <w:t xml:space="preserve">octors </w:t>
      </w:r>
      <w:r w:rsidR="006123BB">
        <w:rPr>
          <w:rFonts w:ascii="Arial" w:eastAsia="Arial" w:hAnsi="Arial"/>
          <w:color w:val="000000"/>
          <w:sz w:val="24"/>
        </w:rPr>
        <w:t>are requested to act</w:t>
      </w:r>
      <w:r w:rsidR="00C877D6">
        <w:rPr>
          <w:rFonts w:ascii="Arial" w:eastAsia="Arial" w:hAnsi="Arial"/>
          <w:color w:val="000000"/>
          <w:sz w:val="24"/>
        </w:rPr>
        <w:t xml:space="preserve"> promptly if they receive </w:t>
      </w:r>
      <w:r w:rsidR="00C877D6" w:rsidRPr="00C877D6">
        <w:rPr>
          <w:rFonts w:ascii="Arial" w:eastAsia="Arial" w:hAnsi="Arial"/>
          <w:color w:val="000000"/>
          <w:sz w:val="24"/>
          <w:lang w:val="en-GB"/>
        </w:rPr>
        <w:t xml:space="preserve">reminders </w:t>
      </w:r>
      <w:r w:rsidR="008243D2">
        <w:rPr>
          <w:rFonts w:ascii="Arial" w:eastAsia="Arial" w:hAnsi="Arial"/>
          <w:color w:val="000000"/>
          <w:sz w:val="24"/>
          <w:lang w:val="en-GB"/>
        </w:rPr>
        <w:t xml:space="preserve">from the GMC </w:t>
      </w:r>
      <w:r w:rsidR="0091339B">
        <w:rPr>
          <w:rFonts w:ascii="Arial" w:eastAsia="Arial" w:hAnsi="Arial"/>
          <w:color w:val="000000"/>
          <w:sz w:val="24"/>
          <w:lang w:val="en-GB"/>
        </w:rPr>
        <w:t>regarding their</w:t>
      </w:r>
      <w:r w:rsidR="00C877D6" w:rsidRPr="00C877D6">
        <w:rPr>
          <w:rFonts w:ascii="Arial" w:eastAsia="Arial" w:hAnsi="Arial"/>
          <w:color w:val="000000"/>
          <w:sz w:val="24"/>
          <w:lang w:val="en-GB"/>
        </w:rPr>
        <w:t xml:space="preserve"> annual retention fee </w:t>
      </w:r>
      <w:r w:rsidR="0091339B">
        <w:rPr>
          <w:rFonts w:ascii="Arial" w:eastAsia="Arial" w:hAnsi="Arial"/>
          <w:color w:val="000000"/>
          <w:sz w:val="24"/>
          <w:lang w:val="en-GB"/>
        </w:rPr>
        <w:t>being</w:t>
      </w:r>
      <w:r w:rsidR="00C877D6" w:rsidRPr="00C877D6">
        <w:rPr>
          <w:rFonts w:ascii="Arial" w:eastAsia="Arial" w:hAnsi="Arial"/>
          <w:color w:val="000000"/>
          <w:sz w:val="24"/>
          <w:lang w:val="en-GB"/>
        </w:rPr>
        <w:t xml:space="preserve"> overdue. </w:t>
      </w:r>
    </w:p>
    <w:p w14:paraId="2D074275" w14:textId="4653B41B" w:rsidR="00C877D6" w:rsidRPr="00C877D6" w:rsidRDefault="00E4137E" w:rsidP="00C877D6">
      <w:pPr>
        <w:spacing w:before="244" w:line="274" w:lineRule="exact"/>
        <w:ind w:left="144"/>
        <w:textAlignment w:val="baseline"/>
        <w:rPr>
          <w:rFonts w:ascii="Arial" w:eastAsia="Arial" w:hAnsi="Arial"/>
          <w:color w:val="000000"/>
          <w:sz w:val="24"/>
          <w:lang w:val="en-GB"/>
        </w:rPr>
      </w:pPr>
      <w:r>
        <w:rPr>
          <w:rFonts w:ascii="Arial" w:eastAsia="Arial" w:hAnsi="Arial"/>
          <w:color w:val="000000"/>
          <w:sz w:val="24"/>
          <w:lang w:val="en-GB"/>
        </w:rPr>
        <w:t xml:space="preserve">If the GMC do not receive </w:t>
      </w:r>
      <w:r w:rsidR="00C877D6" w:rsidRPr="00C877D6">
        <w:rPr>
          <w:rFonts w:ascii="Arial" w:eastAsia="Arial" w:hAnsi="Arial"/>
          <w:color w:val="000000"/>
          <w:sz w:val="24"/>
          <w:lang w:val="en-GB"/>
        </w:rPr>
        <w:t>payment or any application to remove your registration or licence to practise</w:t>
      </w:r>
      <w:r w:rsidR="00724FAF">
        <w:rPr>
          <w:rFonts w:ascii="Arial" w:eastAsia="Arial" w:hAnsi="Arial"/>
          <w:color w:val="000000"/>
          <w:sz w:val="24"/>
          <w:lang w:val="en-GB"/>
        </w:rPr>
        <w:t xml:space="preserve"> </w:t>
      </w:r>
      <w:r w:rsidR="0095734C">
        <w:rPr>
          <w:rFonts w:ascii="Arial" w:eastAsia="Arial" w:hAnsi="Arial"/>
          <w:color w:val="000000"/>
          <w:sz w:val="24"/>
          <w:lang w:val="en-GB"/>
        </w:rPr>
        <w:t xml:space="preserve">you are likely to be </w:t>
      </w:r>
      <w:r w:rsidR="00C877D6" w:rsidRPr="00C877D6">
        <w:rPr>
          <w:rFonts w:ascii="Arial" w:eastAsia="Arial" w:hAnsi="Arial"/>
          <w:color w:val="000000"/>
          <w:sz w:val="24"/>
          <w:lang w:val="en-GB"/>
        </w:rPr>
        <w:t xml:space="preserve">erased for non-payment </w:t>
      </w:r>
      <w:r w:rsidR="0095734C">
        <w:rPr>
          <w:rFonts w:ascii="Arial" w:eastAsia="Arial" w:hAnsi="Arial"/>
          <w:color w:val="000000"/>
          <w:sz w:val="24"/>
          <w:lang w:val="en-GB"/>
        </w:rPr>
        <w:t xml:space="preserve">and </w:t>
      </w:r>
      <w:r w:rsidR="00C877D6" w:rsidRPr="00C877D6">
        <w:rPr>
          <w:rFonts w:ascii="Arial" w:eastAsia="Arial" w:hAnsi="Arial"/>
          <w:color w:val="000000"/>
          <w:sz w:val="24"/>
          <w:lang w:val="en-GB"/>
        </w:rPr>
        <w:t xml:space="preserve">won’t be able practise as a doctor in the UK unless you apply to restore your licence and pay your fee. </w:t>
      </w:r>
    </w:p>
    <w:p w14:paraId="362A61B9" w14:textId="1FBE3731" w:rsidR="001A0964" w:rsidRDefault="00A5071F">
      <w:pPr>
        <w:spacing w:before="244" w:line="274" w:lineRule="exact"/>
        <w:ind w:left="144"/>
        <w:textAlignment w:val="baseline"/>
        <w:rPr>
          <w:rFonts w:ascii="Arial" w:eastAsia="Arial" w:hAnsi="Arial"/>
          <w:color w:val="000000"/>
          <w:sz w:val="24"/>
        </w:rPr>
      </w:pPr>
      <w:r>
        <w:rPr>
          <w:rFonts w:ascii="Arial" w:eastAsia="Arial" w:hAnsi="Arial"/>
          <w:color w:val="000000"/>
          <w:sz w:val="24"/>
        </w:rPr>
        <w:t xml:space="preserve">The process to be restored back on the register </w:t>
      </w:r>
      <w:r w:rsidR="00B970A6">
        <w:rPr>
          <w:rFonts w:ascii="Arial" w:eastAsia="Arial" w:hAnsi="Arial"/>
          <w:color w:val="000000"/>
          <w:sz w:val="24"/>
        </w:rPr>
        <w:t>can take several weeks and costs more than the annual fee.</w:t>
      </w:r>
      <w:r w:rsidR="000873DD">
        <w:rPr>
          <w:rFonts w:ascii="Arial" w:eastAsia="Arial" w:hAnsi="Arial"/>
          <w:color w:val="000000"/>
          <w:sz w:val="24"/>
        </w:rPr>
        <w:t xml:space="preserve"> You wont be able to work clinically again until you</w:t>
      </w:r>
      <w:r w:rsidR="003D777F">
        <w:rPr>
          <w:rFonts w:ascii="Arial" w:eastAsia="Arial" w:hAnsi="Arial"/>
          <w:color w:val="000000"/>
          <w:sz w:val="24"/>
        </w:rPr>
        <w:t>r registration and licence have been restored.</w:t>
      </w:r>
    </w:p>
    <w:p w14:paraId="25B79DBA" w14:textId="77ACB8EC" w:rsidR="00F75563" w:rsidRPr="00B970A6" w:rsidRDefault="00E011A7" w:rsidP="00F75563">
      <w:pPr>
        <w:spacing w:before="244" w:line="274" w:lineRule="exact"/>
        <w:ind w:left="144"/>
        <w:textAlignment w:val="baseline"/>
        <w:rPr>
          <w:rFonts w:ascii="Arial" w:eastAsia="Arial" w:hAnsi="Arial"/>
          <w:color w:val="000000"/>
          <w:sz w:val="24"/>
        </w:rPr>
      </w:pPr>
      <w:hyperlink r:id="rId14" w:history="1">
        <w:r w:rsidRPr="00B970A6">
          <w:rPr>
            <w:rStyle w:val="Hyperlink"/>
            <w:rFonts w:ascii="Arial" w:eastAsia="Arial" w:hAnsi="Arial"/>
            <w:sz w:val="24"/>
          </w:rPr>
          <w:t xml:space="preserve">More information about </w:t>
        </w:r>
        <w:r w:rsidR="00F75563" w:rsidRPr="00B970A6">
          <w:rPr>
            <w:rStyle w:val="Hyperlink"/>
            <w:rFonts w:ascii="Arial" w:eastAsia="Arial" w:hAnsi="Arial"/>
            <w:sz w:val="24"/>
          </w:rPr>
          <w:t>Annual Fees</w:t>
        </w:r>
        <w:r w:rsidR="008A2066" w:rsidRPr="00B970A6">
          <w:rPr>
            <w:rStyle w:val="Hyperlink"/>
            <w:rFonts w:ascii="Arial" w:eastAsia="Arial" w:hAnsi="Arial"/>
            <w:sz w:val="24"/>
          </w:rPr>
          <w:t xml:space="preserve"> including ways to pay/spread the cost.</w:t>
        </w:r>
      </w:hyperlink>
    </w:p>
    <w:p w14:paraId="51B37BDC" w14:textId="77777777" w:rsidR="00F75563" w:rsidRDefault="00F75563" w:rsidP="00F75563">
      <w:pPr>
        <w:spacing w:before="244" w:line="274" w:lineRule="exact"/>
        <w:ind w:left="144"/>
        <w:textAlignment w:val="baseline"/>
      </w:pPr>
    </w:p>
    <w:p w14:paraId="3DEEC669" w14:textId="77777777" w:rsidR="001A0964" w:rsidRDefault="001A0964">
      <w:pPr>
        <w:spacing w:before="244" w:line="274" w:lineRule="exact"/>
        <w:ind w:left="144"/>
        <w:textAlignment w:val="baseline"/>
        <w:rPr>
          <w:rFonts w:ascii="Arial" w:eastAsia="Arial" w:hAnsi="Arial"/>
          <w:color w:val="000000"/>
          <w:sz w:val="24"/>
        </w:rPr>
        <w:sectPr w:rsidR="001A0964" w:rsidSect="006E56AF">
          <w:pgSz w:w="11909" w:h="16838"/>
          <w:pgMar w:top="1418" w:right="680" w:bottom="851" w:left="680" w:header="720" w:footer="720" w:gutter="0"/>
          <w:cols w:space="720"/>
          <w:titlePg/>
          <w:docGrid w:linePitch="299"/>
        </w:sectPr>
      </w:pPr>
    </w:p>
    <w:p w14:paraId="3656B9AB" w14:textId="77777777" w:rsidR="00662244" w:rsidRDefault="00662244">
      <w:pPr>
        <w:spacing w:before="5" w:line="323" w:lineRule="exact"/>
        <w:jc w:val="right"/>
        <w:textAlignment w:val="baseline"/>
        <w:rPr>
          <w:rFonts w:ascii="Arial" w:eastAsia="Arial" w:hAnsi="Arial"/>
          <w:b/>
          <w:color w:val="003892"/>
          <w:sz w:val="28"/>
        </w:rPr>
      </w:pPr>
    </w:p>
    <w:p w14:paraId="647C7C3B" w14:textId="77777777" w:rsidR="00662244" w:rsidRPr="00624354" w:rsidRDefault="007F466E">
      <w:pPr>
        <w:spacing w:line="323" w:lineRule="exact"/>
        <w:textAlignment w:val="baseline"/>
        <w:rPr>
          <w:rFonts w:ascii="Arial" w:eastAsia="Arial" w:hAnsi="Arial"/>
          <w:b/>
          <w:color w:val="003892"/>
          <w:sz w:val="28"/>
          <w:szCs w:val="28"/>
        </w:rPr>
      </w:pPr>
      <w:r w:rsidRPr="00624354">
        <w:rPr>
          <w:rFonts w:ascii="Arial" w:eastAsia="Arial" w:hAnsi="Arial"/>
          <w:b/>
          <w:color w:val="003892"/>
          <w:sz w:val="28"/>
          <w:szCs w:val="28"/>
        </w:rPr>
        <w:t>Gaps between Training Programmes</w:t>
      </w:r>
    </w:p>
    <w:p w14:paraId="7A6AA7D9" w14:textId="0EE26200" w:rsidR="00662244" w:rsidRPr="00624354" w:rsidRDefault="007F466E" w:rsidP="00323145">
      <w:pPr>
        <w:spacing w:before="234" w:line="322" w:lineRule="exact"/>
        <w:ind w:right="-21"/>
        <w:textAlignment w:val="baseline"/>
        <w:rPr>
          <w:rFonts w:ascii="Arial" w:eastAsia="Arial" w:hAnsi="Arial"/>
          <w:color w:val="000000"/>
          <w:spacing w:val="-2"/>
          <w:sz w:val="24"/>
          <w:szCs w:val="24"/>
        </w:rPr>
      </w:pPr>
      <w:r w:rsidRPr="00624354">
        <w:rPr>
          <w:rFonts w:ascii="Arial" w:eastAsia="Arial" w:hAnsi="Arial"/>
          <w:color w:val="000000"/>
          <w:spacing w:val="-2"/>
          <w:sz w:val="24"/>
          <w:szCs w:val="24"/>
        </w:rPr>
        <w:t>Increasingly,</w:t>
      </w:r>
      <w:r w:rsidR="00973080">
        <w:rPr>
          <w:rFonts w:ascii="Arial" w:eastAsia="Arial" w:hAnsi="Arial"/>
          <w:color w:val="000000"/>
          <w:spacing w:val="-2"/>
          <w:sz w:val="24"/>
          <w:szCs w:val="24"/>
        </w:rPr>
        <w:t xml:space="preserve"> Resident</w:t>
      </w:r>
      <w:r w:rsidRPr="00624354">
        <w:rPr>
          <w:rFonts w:ascii="Arial" w:eastAsia="Arial" w:hAnsi="Arial"/>
          <w:color w:val="000000"/>
          <w:spacing w:val="-2"/>
          <w:sz w:val="24"/>
          <w:szCs w:val="24"/>
        </w:rPr>
        <w:t xml:space="preserve"> doctors are choosing to take gap years between training programmes – for example, between completing their Foundation Programme and starting Core or GP Training or between completing Core Training and starting Higher Specialty training.</w:t>
      </w:r>
    </w:p>
    <w:p w14:paraId="6658009F" w14:textId="03536F6B" w:rsidR="00796702" w:rsidRDefault="00000000" w:rsidP="00323145">
      <w:pPr>
        <w:spacing w:before="196" w:after="229" w:line="317" w:lineRule="exact"/>
        <w:ind w:right="-21"/>
        <w:textAlignment w:val="baseline"/>
        <w:rPr>
          <w:rFonts w:ascii="Arial" w:eastAsia="Arial" w:hAnsi="Arial"/>
          <w:color w:val="000000"/>
          <w:spacing w:val="-2"/>
          <w:sz w:val="20"/>
          <w:szCs w:val="20"/>
        </w:rPr>
      </w:pPr>
      <w:r>
        <w:rPr>
          <w:sz w:val="24"/>
          <w:szCs w:val="24"/>
        </w:rPr>
        <w:pict w14:anchorId="4679DD75">
          <v:shape id="_x0000_s2050" type="#_x0000_t202" style="position:absolute;margin-left:117.7pt;margin-top:173.5pt;width:522.75pt;height:11.75pt;z-index:251658245;mso-wrap-distance-left:0;mso-wrap-distance-right:0;mso-position-horizontal-relative:page;mso-position-vertical-relative:page" filled="f" stroked="f">
            <v:textbox inset="0,0,0,0">
              <w:txbxContent>
                <w:p w14:paraId="084F831B" w14:textId="77777777" w:rsidR="00662244" w:rsidRDefault="007F466E">
                  <w:pPr>
                    <w:tabs>
                      <w:tab w:val="right" w:pos="10440"/>
                    </w:tabs>
                    <w:spacing w:after="2" w:line="232" w:lineRule="exact"/>
                    <w:textAlignment w:val="baseline"/>
                    <w:rPr>
                      <w:rFonts w:ascii="Arial" w:eastAsia="Arial" w:hAnsi="Arial"/>
                      <w:b/>
                      <w:color w:val="000000"/>
                      <w:sz w:val="24"/>
                    </w:rPr>
                  </w:pPr>
                  <w:r>
                    <w:rPr>
                      <w:rFonts w:ascii="Arial" w:eastAsia="Arial" w:hAnsi="Arial"/>
                      <w:b/>
                      <w:color w:val="000000"/>
                      <w:sz w:val="24"/>
                    </w:rPr>
                    <w:t xml:space="preserve">One Gap Year </w:t>
                  </w:r>
                  <w:r>
                    <w:rPr>
                      <w:rFonts w:ascii="Arial" w:eastAsia="Arial" w:hAnsi="Arial"/>
                      <w:color w:val="000000"/>
                      <w:sz w:val="19"/>
                    </w:rPr>
                    <w:t xml:space="preserve">– </w:t>
                  </w:r>
                  <w:r>
                    <w:rPr>
                      <w:rFonts w:ascii="Arial" w:eastAsia="Arial" w:hAnsi="Arial"/>
                      <w:b/>
                      <w:color w:val="000000"/>
                      <w:sz w:val="24"/>
                    </w:rPr>
                    <w:t>Working in the UK</w:t>
                  </w:r>
                  <w:r>
                    <w:rPr>
                      <w:rFonts w:ascii="Arial" w:eastAsia="Arial" w:hAnsi="Arial"/>
                      <w:b/>
                      <w:color w:val="000000"/>
                      <w:sz w:val="24"/>
                    </w:rPr>
                    <w:tab/>
                    <w:t xml:space="preserve">One Gap Year </w:t>
                  </w:r>
                  <w:r>
                    <w:rPr>
                      <w:rFonts w:ascii="Arial" w:eastAsia="Arial" w:hAnsi="Arial"/>
                      <w:color w:val="000000"/>
                      <w:sz w:val="19"/>
                    </w:rPr>
                    <w:t xml:space="preserve">– </w:t>
                  </w:r>
                  <w:r>
                    <w:rPr>
                      <w:rFonts w:ascii="Arial" w:eastAsia="Arial" w:hAnsi="Arial"/>
                      <w:b/>
                      <w:color w:val="000000"/>
                      <w:sz w:val="24"/>
                    </w:rPr>
                    <w:t>Working Overseas</w:t>
                  </w:r>
                </w:p>
              </w:txbxContent>
            </v:textbox>
            <w10:wrap type="square" anchorx="page" anchory="page"/>
          </v:shape>
        </w:pict>
      </w:r>
      <w:r>
        <w:rPr>
          <w:sz w:val="24"/>
          <w:szCs w:val="24"/>
        </w:rPr>
        <w:pict w14:anchorId="57FB43B4">
          <v:shape id="_x0000_s2051" type="#_x0000_t202" style="position:absolute;margin-left:114.3pt;margin-top:374.4pt;width:617.55pt;height:11.5pt;z-index:251658246;mso-wrap-distance-left:0;mso-wrap-distance-right:0;mso-position-horizontal-relative:page;mso-position-vertical-relative:page" filled="f" stroked="f">
            <v:textbox inset="0,0,0,0">
              <w:txbxContent>
                <w:p w14:paraId="52A7265B" w14:textId="77777777" w:rsidR="00662244" w:rsidRDefault="007F466E">
                  <w:pPr>
                    <w:tabs>
                      <w:tab w:val="right" w:pos="12312"/>
                    </w:tabs>
                    <w:spacing w:line="216" w:lineRule="exact"/>
                    <w:textAlignment w:val="baseline"/>
                    <w:rPr>
                      <w:rFonts w:ascii="Arial" w:eastAsia="Arial" w:hAnsi="Arial"/>
                      <w:b/>
                      <w:color w:val="000000"/>
                      <w:sz w:val="24"/>
                    </w:rPr>
                  </w:pPr>
                  <w:r>
                    <w:rPr>
                      <w:rFonts w:ascii="Arial" w:eastAsia="Arial" w:hAnsi="Arial"/>
                      <w:b/>
                      <w:color w:val="000000"/>
                      <w:sz w:val="24"/>
                    </w:rPr>
                    <w:t xml:space="preserve">Two-Year Gap </w:t>
                  </w:r>
                  <w:r>
                    <w:rPr>
                      <w:rFonts w:ascii="Arial" w:eastAsia="Arial" w:hAnsi="Arial"/>
                      <w:color w:val="000000"/>
                      <w:sz w:val="19"/>
                    </w:rPr>
                    <w:t xml:space="preserve">– </w:t>
                  </w:r>
                  <w:r>
                    <w:rPr>
                      <w:rFonts w:ascii="Arial" w:eastAsia="Arial" w:hAnsi="Arial"/>
                      <w:b/>
                      <w:color w:val="000000"/>
                      <w:sz w:val="24"/>
                    </w:rPr>
                    <w:t>1 Overseas, 1 UK</w:t>
                  </w:r>
                  <w:r>
                    <w:rPr>
                      <w:rFonts w:ascii="Arial" w:eastAsia="Arial" w:hAnsi="Arial"/>
                      <w:b/>
                      <w:color w:val="000000"/>
                      <w:sz w:val="24"/>
                    </w:rPr>
                    <w:tab/>
                    <w:t xml:space="preserve">Three-Year Gap </w:t>
                  </w:r>
                  <w:r>
                    <w:rPr>
                      <w:rFonts w:ascii="Arial" w:eastAsia="Arial" w:hAnsi="Arial"/>
                      <w:color w:val="000000"/>
                      <w:sz w:val="19"/>
                    </w:rPr>
                    <w:t xml:space="preserve">– </w:t>
                  </w:r>
                  <w:r>
                    <w:rPr>
                      <w:rFonts w:ascii="Arial" w:eastAsia="Arial" w:hAnsi="Arial"/>
                      <w:b/>
                      <w:color w:val="000000"/>
                      <w:sz w:val="24"/>
                    </w:rPr>
                    <w:t>1 Overseas, 1 Career Break, 1 UK</w:t>
                  </w:r>
                </w:p>
              </w:txbxContent>
            </v:textbox>
            <w10:wrap type="square" anchorx="page" anchory="page"/>
          </v:shape>
        </w:pict>
      </w:r>
      <w:r w:rsidR="008911CD" w:rsidRPr="00624354">
        <w:rPr>
          <w:noProof/>
          <w:sz w:val="24"/>
          <w:szCs w:val="24"/>
          <w:lang w:val="en-GB" w:eastAsia="en-GB"/>
        </w:rPr>
        <w:drawing>
          <wp:anchor distT="0" distB="0" distL="114300" distR="114300" simplePos="0" relativeHeight="251658243" behindDoc="1" locked="0" layoutInCell="1" allowOverlap="1" wp14:anchorId="2EBAE015" wp14:editId="523362FD">
            <wp:simplePos x="0" y="0"/>
            <wp:positionH relativeFrom="column">
              <wp:posOffset>699494</wp:posOffset>
            </wp:positionH>
            <wp:positionV relativeFrom="paragraph">
              <wp:posOffset>959857</wp:posOffset>
            </wp:positionV>
            <wp:extent cx="7992110" cy="4779010"/>
            <wp:effectExtent l="0" t="0" r="8890" b="2540"/>
            <wp:wrapNone/>
            <wp:docPr id="3" name="Picture 3"/>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5">
                      <a:extLst>
                        <a:ext uri="{28A0092B-C50C-407E-A947-70E740481C1C}">
                          <a14:useLocalDpi xmlns:a14="http://schemas.microsoft.com/office/drawing/2010/main" val="0"/>
                        </a:ext>
                      </a:extLst>
                    </a:blip>
                    <a:stretch>
                      <a:fillRect/>
                    </a:stretch>
                  </pic:blipFill>
                  <pic:spPr>
                    <a:xfrm>
                      <a:off x="0" y="0"/>
                      <a:ext cx="7992110" cy="4779010"/>
                    </a:xfrm>
                    <a:prstGeom prst="rect">
                      <a:avLst/>
                    </a:prstGeom>
                  </pic:spPr>
                </pic:pic>
              </a:graphicData>
            </a:graphic>
            <wp14:sizeRelH relativeFrom="page">
              <wp14:pctWidth>0</wp14:pctWidth>
            </wp14:sizeRelH>
            <wp14:sizeRelV relativeFrom="page">
              <wp14:pctHeight>0</wp14:pctHeight>
            </wp14:sizeRelV>
          </wp:anchor>
        </w:drawing>
      </w:r>
      <w:r>
        <w:rPr>
          <w:sz w:val="24"/>
          <w:szCs w:val="24"/>
        </w:rPr>
        <w:pict w14:anchorId="3564C78C">
          <v:shape id="_x0000_s2052" type="#_x0000_t202" style="position:absolute;margin-left:82.95pt;margin-top:500pt;width:629.3pt;height:376.3pt;z-index:-251658236;mso-wrap-distance-left:0;mso-wrap-distance-right:0;mso-position-horizontal-relative:page;mso-position-vertical-relative:page" filled="f" stroked="f">
            <v:textbox inset="0,0,0,0">
              <w:txbxContent>
                <w:p w14:paraId="45FB0818" w14:textId="77777777" w:rsidR="00662244" w:rsidRDefault="00662244">
                  <w:pPr>
                    <w:textAlignment w:val="baseline"/>
                  </w:pPr>
                </w:p>
              </w:txbxContent>
            </v:textbox>
            <w10:wrap type="square" anchorx="page" anchory="page"/>
          </v:shape>
        </w:pict>
      </w:r>
      <w:r w:rsidR="007F466E" w:rsidRPr="00624354">
        <w:rPr>
          <w:rFonts w:ascii="Arial" w:eastAsia="Arial" w:hAnsi="Arial"/>
          <w:color w:val="000000"/>
          <w:sz w:val="24"/>
          <w:szCs w:val="24"/>
        </w:rPr>
        <w:t xml:space="preserve">Depending on what they do during their gap year, they may have periods where they are not </w:t>
      </w:r>
      <w:r w:rsidR="2B86C736" w:rsidRPr="00624354">
        <w:rPr>
          <w:rFonts w:ascii="Arial" w:eastAsia="Arial" w:hAnsi="Arial"/>
          <w:color w:val="000000"/>
          <w:sz w:val="24"/>
          <w:szCs w:val="24"/>
        </w:rPr>
        <w:t>licensed</w:t>
      </w:r>
      <w:r w:rsidR="007F466E" w:rsidRPr="00624354">
        <w:rPr>
          <w:rFonts w:ascii="Arial" w:eastAsia="Arial" w:hAnsi="Arial"/>
          <w:color w:val="000000"/>
          <w:sz w:val="24"/>
          <w:szCs w:val="24"/>
        </w:rPr>
        <w:t>, or where they are participating in annual appraisal instead of ARCP. The following examples depict a five</w:t>
      </w:r>
      <w:r w:rsidR="013FA2FE" w:rsidRPr="00624354">
        <w:rPr>
          <w:rFonts w:ascii="Arial" w:eastAsia="Arial" w:hAnsi="Arial"/>
          <w:color w:val="000000"/>
          <w:sz w:val="24"/>
          <w:szCs w:val="24"/>
        </w:rPr>
        <w:t>-</w:t>
      </w:r>
      <w:r w:rsidR="007F466E" w:rsidRPr="00624354">
        <w:rPr>
          <w:rFonts w:ascii="Arial" w:eastAsia="Arial" w:hAnsi="Arial"/>
          <w:color w:val="000000"/>
          <w:sz w:val="24"/>
          <w:szCs w:val="24"/>
        </w:rPr>
        <w:t>year revalidation cycle with different scenarios</w:t>
      </w:r>
      <w:r w:rsidR="007F466E" w:rsidRPr="79744DB8">
        <w:rPr>
          <w:rFonts w:ascii="Arial" w:eastAsia="Arial" w:hAnsi="Arial"/>
          <w:color w:val="000000"/>
          <w:sz w:val="24"/>
          <w:szCs w:val="24"/>
        </w:rPr>
        <w:t>:</w:t>
      </w:r>
      <w:r w:rsidR="00CB569D" w:rsidRPr="79744DB8">
        <w:rPr>
          <w:rFonts w:ascii="Arial" w:eastAsia="Arial" w:hAnsi="Arial"/>
          <w:color w:val="000000"/>
          <w:spacing w:val="-2"/>
          <w:sz w:val="20"/>
          <w:szCs w:val="20"/>
        </w:rPr>
        <w:br w:type="page"/>
      </w:r>
    </w:p>
    <w:p w14:paraId="1C50BFE9" w14:textId="77777777" w:rsidR="0047527E" w:rsidRDefault="0047527E" w:rsidP="1CD0E761">
      <w:pPr>
        <w:spacing w:line="360" w:lineRule="auto"/>
        <w:ind w:right="-21"/>
        <w:jc w:val="center"/>
        <w:textAlignment w:val="baseline"/>
        <w:rPr>
          <w:rFonts w:asciiTheme="minorHAnsi" w:eastAsia="Arial" w:hAnsiTheme="minorHAnsi"/>
          <w:color w:val="000000"/>
          <w:sz w:val="28"/>
          <w:szCs w:val="28"/>
        </w:rPr>
      </w:pPr>
      <w:r>
        <w:rPr>
          <w:noProof/>
          <w:lang w:val="en-GB" w:eastAsia="en-GB"/>
        </w:rPr>
        <w:lastRenderedPageBreak/>
        <mc:AlternateContent>
          <mc:Choice Requires="wps">
            <w:drawing>
              <wp:anchor distT="0" distB="0" distL="114300" distR="114300" simplePos="0" relativeHeight="251658240" behindDoc="0" locked="0" layoutInCell="1" allowOverlap="1" wp14:anchorId="419D07B9" wp14:editId="7876ECC7">
                <wp:simplePos x="0" y="0"/>
                <wp:positionH relativeFrom="column">
                  <wp:posOffset>85725</wp:posOffset>
                </wp:positionH>
                <wp:positionV relativeFrom="paragraph">
                  <wp:posOffset>19050</wp:posOffset>
                </wp:positionV>
                <wp:extent cx="9229725" cy="6972300"/>
                <wp:effectExtent l="19050" t="19050" r="28575" b="19050"/>
                <wp:wrapNone/>
                <wp:docPr id="2" name="Text Box 2"/>
                <wp:cNvGraphicFramePr/>
                <a:graphic xmlns:a="http://schemas.openxmlformats.org/drawingml/2006/main">
                  <a:graphicData uri="http://schemas.microsoft.com/office/word/2010/wordprocessingShape">
                    <wps:wsp>
                      <wps:cNvSpPr txBox="1"/>
                      <wps:spPr>
                        <a:xfrm>
                          <a:off x="0" y="0"/>
                          <a:ext cx="9229725" cy="6972300"/>
                        </a:xfrm>
                        <a:prstGeom prst="rect">
                          <a:avLst/>
                        </a:prstGeom>
                        <a:noFill/>
                        <a:ln w="38100">
                          <a:solidFill>
                            <a:srgbClr val="C00000"/>
                          </a:solidFill>
                        </a:ln>
                      </wps:spPr>
                      <wps:txbx>
                        <w:txbxContent>
                          <w:p w14:paraId="7C95D243" w14:textId="67CDD9F7" w:rsidR="00D17915" w:rsidRPr="00D17915" w:rsidRDefault="00920387" w:rsidP="00D17915">
                            <w:pPr>
                              <w:spacing w:line="360" w:lineRule="auto"/>
                              <w:ind w:right="-21"/>
                              <w:jc w:val="center"/>
                              <w:textAlignment w:val="baseline"/>
                              <w:rPr>
                                <w:rFonts w:ascii="Arial" w:eastAsia="Arial" w:hAnsi="Arial"/>
                                <w:b/>
                                <w:spacing w:val="-10"/>
                                <w:w w:val="105"/>
                                <w:sz w:val="32"/>
                                <w:szCs w:val="32"/>
                              </w:rPr>
                            </w:pPr>
                            <w:r>
                              <w:rPr>
                                <w:rFonts w:ascii="Arial" w:eastAsia="Arial" w:hAnsi="Arial"/>
                                <w:b/>
                                <w:spacing w:val="-10"/>
                                <w:w w:val="105"/>
                                <w:sz w:val="32"/>
                                <w:szCs w:val="32"/>
                              </w:rPr>
                              <w:t>Resident Doctor</w:t>
                            </w:r>
                            <w:r w:rsidR="003D777F">
                              <w:rPr>
                                <w:rFonts w:ascii="Arial" w:eastAsia="Arial" w:hAnsi="Arial"/>
                                <w:b/>
                                <w:spacing w:val="-10"/>
                                <w:w w:val="105"/>
                                <w:sz w:val="32"/>
                                <w:szCs w:val="32"/>
                              </w:rPr>
                              <w:t xml:space="preserve"> </w:t>
                            </w:r>
                            <w:r w:rsidR="00D17915" w:rsidRPr="00D17915">
                              <w:rPr>
                                <w:rFonts w:ascii="Arial" w:eastAsia="Arial" w:hAnsi="Arial"/>
                                <w:b/>
                                <w:spacing w:val="-10"/>
                                <w:w w:val="105"/>
                                <w:sz w:val="32"/>
                                <w:szCs w:val="32"/>
                              </w:rPr>
                              <w:t>Thames Valley?</w:t>
                            </w:r>
                          </w:p>
                          <w:p w14:paraId="3C099F4A" w14:textId="77777777" w:rsidR="00417BCD" w:rsidRPr="003955D6" w:rsidRDefault="00417BCD" w:rsidP="0047527E">
                            <w:pPr>
                              <w:spacing w:line="360" w:lineRule="auto"/>
                              <w:ind w:right="-21"/>
                              <w:textAlignment w:val="baseline"/>
                              <w:rPr>
                                <w:rFonts w:ascii="Arial" w:eastAsia="Arial" w:hAnsi="Arial"/>
                                <w:b/>
                                <w:color w:val="9F0053"/>
                                <w:spacing w:val="-10"/>
                                <w:w w:val="105"/>
                                <w:sz w:val="32"/>
                                <w:szCs w:val="32"/>
                              </w:rPr>
                            </w:pPr>
                            <w:r w:rsidRPr="003955D6">
                              <w:rPr>
                                <w:rFonts w:ascii="Arial" w:eastAsia="Arial" w:hAnsi="Arial"/>
                                <w:b/>
                                <w:color w:val="9F0053"/>
                                <w:spacing w:val="-10"/>
                                <w:w w:val="105"/>
                                <w:sz w:val="32"/>
                                <w:szCs w:val="32"/>
                              </w:rPr>
                              <w:t>When will I revalidate?</w:t>
                            </w:r>
                          </w:p>
                          <w:p w14:paraId="030A08C4" w14:textId="77777777" w:rsidR="00417BCD" w:rsidRPr="003955D6" w:rsidRDefault="00417BCD" w:rsidP="0047527E">
                            <w:pPr>
                              <w:spacing w:line="360" w:lineRule="auto"/>
                              <w:ind w:right="-21"/>
                              <w:textAlignment w:val="baseline"/>
                              <w:rPr>
                                <w:rFonts w:asciiTheme="minorHAnsi" w:eastAsia="Arial" w:hAnsiTheme="minorHAnsi"/>
                                <w:color w:val="000000"/>
                                <w:spacing w:val="-2"/>
                                <w:sz w:val="28"/>
                                <w:szCs w:val="28"/>
                                <w:lang w:val="en-GB"/>
                              </w:rPr>
                            </w:pPr>
                            <w:r w:rsidRPr="003955D6">
                              <w:rPr>
                                <w:rFonts w:asciiTheme="minorHAnsi" w:eastAsia="Arial" w:hAnsiTheme="minorHAnsi"/>
                                <w:color w:val="000000"/>
                                <w:spacing w:val="-2"/>
                                <w:sz w:val="28"/>
                                <w:szCs w:val="28"/>
                                <w:lang w:val="en-GB"/>
                              </w:rPr>
                              <w:t>Every 5 years</w:t>
                            </w:r>
                            <w:r w:rsidR="001075C1">
                              <w:rPr>
                                <w:rFonts w:asciiTheme="minorHAnsi" w:eastAsia="Arial" w:hAnsiTheme="minorHAnsi"/>
                                <w:color w:val="000000"/>
                                <w:spacing w:val="-2"/>
                                <w:sz w:val="28"/>
                                <w:szCs w:val="28"/>
                                <w:lang w:val="en-GB"/>
                              </w:rPr>
                              <w:t xml:space="preserve"> from point of full registration</w:t>
                            </w:r>
                            <w:r w:rsidRPr="003955D6">
                              <w:rPr>
                                <w:rFonts w:asciiTheme="minorHAnsi" w:eastAsia="Arial" w:hAnsiTheme="minorHAnsi"/>
                                <w:color w:val="000000"/>
                                <w:spacing w:val="-2"/>
                                <w:sz w:val="28"/>
                                <w:szCs w:val="28"/>
                                <w:lang w:val="en-GB"/>
                              </w:rPr>
                              <w:t xml:space="preserve"> and at the point of CCT</w:t>
                            </w:r>
                          </w:p>
                          <w:p w14:paraId="25BB4606" w14:textId="77777777" w:rsidR="00417BCD" w:rsidRPr="0047527E" w:rsidRDefault="00417BCD" w:rsidP="0047527E">
                            <w:pPr>
                              <w:spacing w:line="360" w:lineRule="auto"/>
                              <w:ind w:right="-21"/>
                              <w:textAlignment w:val="baseline"/>
                              <w:rPr>
                                <w:rFonts w:asciiTheme="minorHAnsi" w:eastAsia="Arial" w:hAnsiTheme="minorHAnsi"/>
                                <w:color w:val="000000"/>
                                <w:spacing w:val="-2"/>
                                <w:sz w:val="24"/>
                                <w:szCs w:val="24"/>
                                <w:lang w:val="en-GB"/>
                              </w:rPr>
                            </w:pPr>
                            <w:r w:rsidRPr="0047527E">
                              <w:rPr>
                                <w:rFonts w:asciiTheme="minorHAnsi" w:eastAsia="Arial" w:hAnsiTheme="minorHAnsi"/>
                                <w:i/>
                                <w:iCs/>
                                <w:color w:val="000000"/>
                                <w:spacing w:val="-2"/>
                                <w:sz w:val="24"/>
                                <w:szCs w:val="24"/>
                                <w:lang w:val="en-GB"/>
                              </w:rPr>
                              <w:t>as long as there is sufficient / up to date evidence and no ongoing or unaddressed fitness to practice concerns</w:t>
                            </w:r>
                          </w:p>
                          <w:p w14:paraId="049F31CB" w14:textId="77777777" w:rsidR="00417BCD" w:rsidRPr="007F466E" w:rsidRDefault="00417BCD" w:rsidP="0047527E">
                            <w:pPr>
                              <w:pStyle w:val="NormalWeb"/>
                              <w:spacing w:before="0" w:beforeAutospacing="0" w:after="0" w:afterAutospacing="0" w:line="360" w:lineRule="auto"/>
                              <w:rPr>
                                <w:rFonts w:asciiTheme="minorHAnsi" w:eastAsia="+mn-ea" w:hAnsiTheme="minorHAnsi" w:cs="+mn-cs"/>
                                <w:b/>
                                <w:color w:val="000000"/>
                                <w:kern w:val="24"/>
                                <w:sz w:val="16"/>
                                <w:szCs w:val="16"/>
                              </w:rPr>
                            </w:pPr>
                          </w:p>
                          <w:p w14:paraId="3B4D20E3" w14:textId="77777777" w:rsidR="00417BCD" w:rsidRPr="003955D6" w:rsidRDefault="00417BCD" w:rsidP="0047527E">
                            <w:pPr>
                              <w:spacing w:line="360" w:lineRule="auto"/>
                              <w:ind w:right="-21"/>
                              <w:textAlignment w:val="baseline"/>
                              <w:rPr>
                                <w:rFonts w:ascii="Arial" w:eastAsia="Arial" w:hAnsi="Arial"/>
                                <w:b/>
                                <w:color w:val="9F0053"/>
                                <w:spacing w:val="-10"/>
                                <w:w w:val="105"/>
                                <w:sz w:val="32"/>
                                <w:szCs w:val="32"/>
                              </w:rPr>
                            </w:pPr>
                            <w:r w:rsidRPr="003955D6">
                              <w:rPr>
                                <w:rFonts w:ascii="Arial" w:eastAsia="Arial" w:hAnsi="Arial"/>
                                <w:b/>
                                <w:color w:val="9F0053"/>
                                <w:spacing w:val="-10"/>
                                <w:w w:val="105"/>
                                <w:sz w:val="32"/>
                                <w:szCs w:val="32"/>
                              </w:rPr>
                              <w:t>What do I need to do?</w:t>
                            </w:r>
                          </w:p>
                          <w:p w14:paraId="15B671E0" w14:textId="77777777" w:rsidR="00417BCD" w:rsidRPr="003955D6" w:rsidRDefault="00417BCD" w:rsidP="0047527E">
                            <w:pPr>
                              <w:spacing w:line="360" w:lineRule="auto"/>
                              <w:ind w:right="-21"/>
                              <w:textAlignment w:val="baseline"/>
                              <w:rPr>
                                <w:rFonts w:asciiTheme="minorHAnsi" w:eastAsia="Arial" w:hAnsiTheme="minorHAnsi"/>
                                <w:color w:val="000000"/>
                                <w:spacing w:val="-2"/>
                                <w:sz w:val="28"/>
                                <w:szCs w:val="28"/>
                                <w:lang w:val="en-GB"/>
                              </w:rPr>
                            </w:pPr>
                            <w:r w:rsidRPr="003955D6">
                              <w:rPr>
                                <w:rFonts w:asciiTheme="minorHAnsi" w:eastAsia="Arial" w:hAnsiTheme="minorHAnsi"/>
                                <w:color w:val="000000"/>
                                <w:spacing w:val="-2"/>
                                <w:sz w:val="28"/>
                                <w:szCs w:val="28"/>
                                <w:lang w:val="en-GB"/>
                              </w:rPr>
                              <w:t>Connect to the appropriate Designated Body via your GMC online account</w:t>
                            </w:r>
                          </w:p>
                          <w:p w14:paraId="383C41D4" w14:textId="77777777" w:rsidR="00417BCD" w:rsidRPr="003955D6" w:rsidRDefault="00417BCD" w:rsidP="0047527E">
                            <w:pPr>
                              <w:spacing w:line="360" w:lineRule="auto"/>
                              <w:ind w:right="-21"/>
                              <w:textAlignment w:val="baseline"/>
                              <w:rPr>
                                <w:rFonts w:asciiTheme="minorHAnsi" w:eastAsia="Arial" w:hAnsiTheme="minorHAnsi"/>
                                <w:color w:val="000000"/>
                                <w:spacing w:val="-2"/>
                                <w:sz w:val="28"/>
                                <w:szCs w:val="28"/>
                                <w:lang w:val="en-GB"/>
                              </w:rPr>
                            </w:pPr>
                            <w:r w:rsidRPr="003955D6">
                              <w:rPr>
                                <w:rFonts w:asciiTheme="minorHAnsi" w:eastAsia="Arial" w:hAnsiTheme="minorHAnsi"/>
                                <w:color w:val="000000"/>
                                <w:spacing w:val="-2"/>
                                <w:sz w:val="28"/>
                                <w:szCs w:val="28"/>
                                <w:lang w:val="en-GB"/>
                              </w:rPr>
                              <w:t>Provide appraisal evidence from any non-training posts</w:t>
                            </w:r>
                          </w:p>
                          <w:p w14:paraId="29DE714A" w14:textId="77777777" w:rsidR="00417BCD" w:rsidRPr="003955D6" w:rsidRDefault="00417BCD" w:rsidP="0047527E">
                            <w:pPr>
                              <w:spacing w:line="360" w:lineRule="auto"/>
                              <w:ind w:right="-21"/>
                              <w:textAlignment w:val="baseline"/>
                              <w:rPr>
                                <w:rFonts w:asciiTheme="minorHAnsi" w:eastAsia="Arial" w:hAnsiTheme="minorHAnsi"/>
                                <w:color w:val="000000"/>
                                <w:spacing w:val="-2"/>
                                <w:sz w:val="28"/>
                                <w:szCs w:val="28"/>
                                <w:lang w:val="en-GB"/>
                              </w:rPr>
                            </w:pPr>
                            <w:r w:rsidRPr="003955D6">
                              <w:rPr>
                                <w:rFonts w:asciiTheme="minorHAnsi" w:eastAsia="Arial" w:hAnsiTheme="minorHAnsi"/>
                                <w:color w:val="000000"/>
                                <w:spacing w:val="-2"/>
                                <w:sz w:val="28"/>
                                <w:szCs w:val="28"/>
                                <w:lang w:val="en-GB"/>
                              </w:rPr>
                              <w:t>Engage with training</w:t>
                            </w:r>
                          </w:p>
                          <w:p w14:paraId="749E1CBF" w14:textId="77777777" w:rsidR="00417BCD" w:rsidRPr="003955D6" w:rsidRDefault="00417BCD" w:rsidP="0047527E">
                            <w:pPr>
                              <w:spacing w:line="360" w:lineRule="auto"/>
                              <w:ind w:right="-21"/>
                              <w:textAlignment w:val="baseline"/>
                              <w:rPr>
                                <w:rFonts w:asciiTheme="minorHAnsi" w:eastAsia="Arial" w:hAnsiTheme="minorHAnsi"/>
                                <w:color w:val="000000"/>
                                <w:spacing w:val="-2"/>
                                <w:sz w:val="28"/>
                                <w:szCs w:val="28"/>
                                <w:lang w:val="en-GB"/>
                              </w:rPr>
                            </w:pPr>
                            <w:r w:rsidRPr="003955D6">
                              <w:rPr>
                                <w:rFonts w:asciiTheme="minorHAnsi" w:eastAsia="Arial" w:hAnsiTheme="minorHAnsi"/>
                                <w:color w:val="000000"/>
                                <w:spacing w:val="-2"/>
                                <w:sz w:val="28"/>
                                <w:szCs w:val="28"/>
                                <w:lang w:val="en-GB"/>
                              </w:rPr>
                              <w:t>Complete your Form R and other documentation required for ARCP</w:t>
                            </w:r>
                          </w:p>
                          <w:p w14:paraId="34C5C643" w14:textId="77777777" w:rsidR="00417BCD" w:rsidRPr="003955D6" w:rsidRDefault="00417BCD" w:rsidP="0047527E">
                            <w:pPr>
                              <w:spacing w:line="360" w:lineRule="auto"/>
                              <w:ind w:right="-21"/>
                              <w:textAlignment w:val="baseline"/>
                              <w:rPr>
                                <w:rFonts w:asciiTheme="minorHAnsi" w:eastAsia="Arial" w:hAnsiTheme="minorHAnsi"/>
                                <w:color w:val="000000"/>
                                <w:spacing w:val="-2"/>
                                <w:sz w:val="28"/>
                                <w:szCs w:val="28"/>
                                <w:lang w:val="en-GB"/>
                              </w:rPr>
                            </w:pPr>
                            <w:r w:rsidRPr="003955D6">
                              <w:rPr>
                                <w:rFonts w:asciiTheme="minorHAnsi" w:eastAsia="Arial" w:hAnsiTheme="minorHAnsi"/>
                                <w:color w:val="000000"/>
                                <w:spacing w:val="-2"/>
                                <w:sz w:val="28"/>
                                <w:szCs w:val="28"/>
                                <w:lang w:val="en-GB"/>
                              </w:rPr>
                              <w:t>Check that you have been revalidated before you leave at CCT</w:t>
                            </w:r>
                          </w:p>
                          <w:p w14:paraId="53128261" w14:textId="77777777" w:rsidR="00417BCD" w:rsidRPr="007F466E" w:rsidRDefault="00417BCD" w:rsidP="0047527E">
                            <w:pPr>
                              <w:spacing w:line="360" w:lineRule="auto"/>
                              <w:ind w:right="-21"/>
                              <w:textAlignment w:val="baseline"/>
                              <w:rPr>
                                <w:rFonts w:asciiTheme="minorHAnsi" w:eastAsia="Arial" w:hAnsiTheme="minorHAnsi"/>
                                <w:b/>
                                <w:color w:val="000000"/>
                                <w:spacing w:val="-2"/>
                                <w:sz w:val="16"/>
                                <w:szCs w:val="16"/>
                                <w:lang w:val="en-GB"/>
                              </w:rPr>
                            </w:pPr>
                          </w:p>
                          <w:p w14:paraId="526FC1B6" w14:textId="77777777" w:rsidR="00417BCD" w:rsidRPr="003955D6" w:rsidRDefault="00417BCD" w:rsidP="0047527E">
                            <w:pPr>
                              <w:spacing w:line="360" w:lineRule="auto"/>
                              <w:ind w:right="-21"/>
                              <w:textAlignment w:val="baseline"/>
                              <w:rPr>
                                <w:rFonts w:ascii="Arial" w:eastAsia="Arial" w:hAnsi="Arial"/>
                                <w:b/>
                                <w:color w:val="9F0053"/>
                                <w:spacing w:val="-10"/>
                                <w:w w:val="105"/>
                                <w:sz w:val="32"/>
                                <w:szCs w:val="32"/>
                              </w:rPr>
                            </w:pPr>
                            <w:r w:rsidRPr="003955D6">
                              <w:rPr>
                                <w:rFonts w:ascii="Arial" w:eastAsia="Arial" w:hAnsi="Arial"/>
                                <w:b/>
                                <w:color w:val="9F0053"/>
                                <w:spacing w:val="-10"/>
                                <w:w w:val="105"/>
                                <w:sz w:val="32"/>
                                <w:szCs w:val="32"/>
                              </w:rPr>
                              <w:t>What actually happens?</w:t>
                            </w:r>
                          </w:p>
                          <w:p w14:paraId="26DB0033" w14:textId="2B5AC151" w:rsidR="00417BCD" w:rsidRPr="003955D6" w:rsidRDefault="00417BCD" w:rsidP="0047527E">
                            <w:pPr>
                              <w:spacing w:line="360" w:lineRule="auto"/>
                              <w:ind w:right="-21"/>
                              <w:textAlignment w:val="baseline"/>
                              <w:rPr>
                                <w:rFonts w:asciiTheme="minorHAnsi" w:eastAsia="Arial" w:hAnsiTheme="minorHAnsi"/>
                                <w:color w:val="000000"/>
                                <w:spacing w:val="-2"/>
                                <w:sz w:val="28"/>
                                <w:szCs w:val="28"/>
                                <w:lang w:val="en-GB"/>
                              </w:rPr>
                            </w:pPr>
                            <w:r w:rsidRPr="003955D6">
                              <w:rPr>
                                <w:rFonts w:asciiTheme="minorHAnsi" w:eastAsia="Arial" w:hAnsiTheme="minorHAnsi"/>
                                <w:color w:val="000000"/>
                                <w:spacing w:val="-2"/>
                                <w:sz w:val="28"/>
                                <w:szCs w:val="28"/>
                                <w:lang w:val="en-GB"/>
                              </w:rPr>
                              <w:t xml:space="preserve">When your submission date is &lt; </w:t>
                            </w:r>
                            <w:r w:rsidR="001974A9">
                              <w:rPr>
                                <w:rFonts w:asciiTheme="minorHAnsi" w:eastAsia="Arial" w:hAnsiTheme="minorHAnsi"/>
                                <w:color w:val="000000"/>
                                <w:spacing w:val="-2"/>
                                <w:sz w:val="28"/>
                                <w:szCs w:val="28"/>
                                <w:lang w:val="en-GB"/>
                              </w:rPr>
                              <w:t xml:space="preserve">12 </w:t>
                            </w:r>
                            <w:r w:rsidRPr="003955D6">
                              <w:rPr>
                                <w:rFonts w:asciiTheme="minorHAnsi" w:eastAsia="Arial" w:hAnsiTheme="minorHAnsi"/>
                                <w:color w:val="000000"/>
                                <w:spacing w:val="-2"/>
                                <w:sz w:val="28"/>
                                <w:szCs w:val="28"/>
                                <w:lang w:val="en-GB"/>
                              </w:rPr>
                              <w:t>m</w:t>
                            </w:r>
                            <w:r w:rsidR="0044066B">
                              <w:rPr>
                                <w:rFonts w:asciiTheme="minorHAnsi" w:eastAsia="Arial" w:hAnsiTheme="minorHAnsi"/>
                                <w:color w:val="000000"/>
                                <w:spacing w:val="-2"/>
                                <w:sz w:val="28"/>
                                <w:szCs w:val="28"/>
                                <w:lang w:val="en-GB"/>
                              </w:rPr>
                              <w:t>on</w:t>
                            </w:r>
                            <w:r w:rsidRPr="003955D6">
                              <w:rPr>
                                <w:rFonts w:asciiTheme="minorHAnsi" w:eastAsia="Arial" w:hAnsiTheme="minorHAnsi"/>
                                <w:color w:val="000000"/>
                                <w:spacing w:val="-2"/>
                                <w:sz w:val="28"/>
                                <w:szCs w:val="28"/>
                                <w:lang w:val="en-GB"/>
                              </w:rPr>
                              <w:t xml:space="preserve">ths away you are ‘under notice’ and appear on </w:t>
                            </w:r>
                            <w:r w:rsidR="0012385F">
                              <w:rPr>
                                <w:rFonts w:asciiTheme="minorHAnsi" w:eastAsia="Arial" w:hAnsiTheme="minorHAnsi"/>
                                <w:color w:val="000000"/>
                                <w:spacing w:val="-2"/>
                                <w:sz w:val="28"/>
                                <w:szCs w:val="28"/>
                                <w:lang w:val="en-GB"/>
                              </w:rPr>
                              <w:t>the</w:t>
                            </w:r>
                            <w:r w:rsidRPr="003955D6">
                              <w:rPr>
                                <w:rFonts w:asciiTheme="minorHAnsi" w:eastAsia="Arial" w:hAnsiTheme="minorHAnsi"/>
                                <w:color w:val="000000"/>
                                <w:spacing w:val="-2"/>
                                <w:sz w:val="28"/>
                                <w:szCs w:val="28"/>
                                <w:lang w:val="en-GB"/>
                              </w:rPr>
                              <w:t xml:space="preserve"> list</w:t>
                            </w:r>
                            <w:r w:rsidR="0012385F">
                              <w:rPr>
                                <w:rFonts w:asciiTheme="minorHAnsi" w:eastAsia="Arial" w:hAnsiTheme="minorHAnsi"/>
                                <w:color w:val="000000"/>
                                <w:spacing w:val="-2"/>
                                <w:sz w:val="28"/>
                                <w:szCs w:val="28"/>
                                <w:lang w:val="en-GB"/>
                              </w:rPr>
                              <w:t xml:space="preserve"> of doctors due for revalidation</w:t>
                            </w:r>
                          </w:p>
                          <w:p w14:paraId="6140289C" w14:textId="77777777" w:rsidR="00417BCD" w:rsidRPr="003955D6" w:rsidRDefault="00417BCD" w:rsidP="0047527E">
                            <w:pPr>
                              <w:spacing w:line="360" w:lineRule="auto"/>
                              <w:ind w:right="-21"/>
                              <w:textAlignment w:val="baseline"/>
                              <w:rPr>
                                <w:rFonts w:asciiTheme="minorHAnsi" w:eastAsia="Arial" w:hAnsiTheme="minorHAnsi"/>
                                <w:color w:val="000000"/>
                                <w:spacing w:val="-2"/>
                                <w:sz w:val="28"/>
                                <w:szCs w:val="28"/>
                                <w:lang w:val="en-GB"/>
                              </w:rPr>
                            </w:pPr>
                            <w:r w:rsidRPr="003955D6">
                              <w:rPr>
                                <w:rFonts w:asciiTheme="minorHAnsi" w:eastAsia="Arial" w:hAnsiTheme="minorHAnsi"/>
                                <w:color w:val="000000"/>
                                <w:spacing w:val="-2"/>
                                <w:sz w:val="28"/>
                                <w:szCs w:val="28"/>
                                <w:lang w:val="en-GB"/>
                              </w:rPr>
                              <w:t xml:space="preserve">The revalidation team access the relevant information from </w:t>
                            </w:r>
                            <w:r w:rsidR="0012385F">
                              <w:rPr>
                                <w:rFonts w:asciiTheme="minorHAnsi" w:eastAsia="Arial" w:hAnsiTheme="minorHAnsi"/>
                                <w:color w:val="000000"/>
                                <w:spacing w:val="-2"/>
                                <w:sz w:val="28"/>
                                <w:szCs w:val="28"/>
                                <w:lang w:val="en-GB"/>
                              </w:rPr>
                              <w:t>the</w:t>
                            </w:r>
                            <w:r w:rsidRPr="003955D6">
                              <w:rPr>
                                <w:rFonts w:asciiTheme="minorHAnsi" w:eastAsia="Arial" w:hAnsiTheme="minorHAnsi"/>
                                <w:color w:val="000000"/>
                                <w:spacing w:val="-2"/>
                                <w:sz w:val="28"/>
                                <w:szCs w:val="28"/>
                                <w:lang w:val="en-GB"/>
                              </w:rPr>
                              <w:t xml:space="preserve"> systems but may contact you if anything further needed</w:t>
                            </w:r>
                          </w:p>
                          <w:p w14:paraId="5A59B262" w14:textId="77777777" w:rsidR="00417BCD" w:rsidRPr="003955D6" w:rsidRDefault="0047527E" w:rsidP="0047527E">
                            <w:pPr>
                              <w:spacing w:line="360" w:lineRule="auto"/>
                              <w:ind w:right="-21"/>
                              <w:textAlignment w:val="baseline"/>
                              <w:rPr>
                                <w:rFonts w:asciiTheme="minorHAnsi" w:eastAsia="Arial" w:hAnsiTheme="minorHAnsi"/>
                                <w:color w:val="000000"/>
                                <w:spacing w:val="-2"/>
                                <w:sz w:val="28"/>
                                <w:szCs w:val="28"/>
                                <w:lang w:val="en-GB"/>
                              </w:rPr>
                            </w:pPr>
                            <w:r>
                              <w:rPr>
                                <w:rFonts w:asciiTheme="minorHAnsi" w:eastAsia="Arial" w:hAnsiTheme="minorHAnsi"/>
                                <w:color w:val="000000"/>
                                <w:spacing w:val="-2"/>
                                <w:sz w:val="28"/>
                                <w:szCs w:val="28"/>
                                <w:lang w:val="en-GB"/>
                              </w:rPr>
                              <w:t>A</w:t>
                            </w:r>
                            <w:r w:rsidR="00417BCD" w:rsidRPr="003955D6">
                              <w:rPr>
                                <w:rFonts w:asciiTheme="minorHAnsi" w:eastAsia="Arial" w:hAnsiTheme="minorHAnsi"/>
                                <w:color w:val="000000"/>
                                <w:spacing w:val="-2"/>
                                <w:sz w:val="28"/>
                                <w:szCs w:val="28"/>
                                <w:lang w:val="en-GB"/>
                              </w:rPr>
                              <w:t xml:space="preserve"> recommendation </w:t>
                            </w:r>
                            <w:r>
                              <w:rPr>
                                <w:rFonts w:asciiTheme="minorHAnsi" w:eastAsia="Arial" w:hAnsiTheme="minorHAnsi"/>
                                <w:color w:val="000000"/>
                                <w:spacing w:val="-2"/>
                                <w:sz w:val="28"/>
                                <w:szCs w:val="28"/>
                                <w:lang w:val="en-GB"/>
                              </w:rPr>
                              <w:t xml:space="preserve">is made to the GMC </w:t>
                            </w:r>
                          </w:p>
                          <w:p w14:paraId="57521E5A" w14:textId="77777777" w:rsidR="0047527E" w:rsidRDefault="0047527E" w:rsidP="0047527E">
                            <w:pPr>
                              <w:spacing w:line="360" w:lineRule="auto"/>
                              <w:ind w:right="-21"/>
                              <w:textAlignment w:val="baseline"/>
                              <w:rPr>
                                <w:rFonts w:asciiTheme="minorHAnsi" w:eastAsia="Arial" w:hAnsiTheme="minorHAnsi"/>
                                <w:color w:val="000000"/>
                                <w:spacing w:val="-2"/>
                                <w:sz w:val="28"/>
                                <w:szCs w:val="28"/>
                                <w:lang w:val="en-GB"/>
                              </w:rPr>
                            </w:pPr>
                            <w:r>
                              <w:rPr>
                                <w:rFonts w:asciiTheme="minorHAnsi" w:eastAsia="Arial" w:hAnsiTheme="minorHAnsi"/>
                                <w:color w:val="000000"/>
                                <w:spacing w:val="-2"/>
                                <w:sz w:val="28"/>
                                <w:szCs w:val="28"/>
                                <w:lang w:val="en-GB"/>
                              </w:rPr>
                              <w:t>You will receive an email</w:t>
                            </w:r>
                            <w:r w:rsidR="00417BCD" w:rsidRPr="003955D6">
                              <w:rPr>
                                <w:rFonts w:asciiTheme="minorHAnsi" w:eastAsia="Arial" w:hAnsiTheme="minorHAnsi"/>
                                <w:color w:val="000000"/>
                                <w:spacing w:val="-2"/>
                                <w:sz w:val="28"/>
                                <w:szCs w:val="28"/>
                                <w:lang w:val="en-GB"/>
                              </w:rPr>
                              <w:t xml:space="preserve"> once the recommendation has been made</w:t>
                            </w:r>
                            <w:r>
                              <w:rPr>
                                <w:rFonts w:asciiTheme="minorHAnsi" w:eastAsia="Arial" w:hAnsiTheme="minorHAnsi"/>
                                <w:color w:val="000000"/>
                                <w:spacing w:val="-2"/>
                                <w:sz w:val="28"/>
                                <w:szCs w:val="28"/>
                                <w:lang w:val="en-GB"/>
                              </w:rPr>
                              <w:t xml:space="preserve"> </w:t>
                            </w:r>
                          </w:p>
                          <w:p w14:paraId="0BAAAAB7" w14:textId="77777777" w:rsidR="00417BCD" w:rsidRDefault="0047527E" w:rsidP="0047527E">
                            <w:pPr>
                              <w:spacing w:line="360" w:lineRule="auto"/>
                              <w:ind w:right="-21"/>
                              <w:textAlignment w:val="baseline"/>
                              <w:rPr>
                                <w:rFonts w:asciiTheme="minorHAnsi" w:eastAsia="Arial" w:hAnsiTheme="minorHAnsi"/>
                                <w:color w:val="000000"/>
                                <w:spacing w:val="-2"/>
                                <w:sz w:val="28"/>
                                <w:szCs w:val="28"/>
                                <w:lang w:val="en-GB"/>
                              </w:rPr>
                            </w:pPr>
                            <w:r>
                              <w:rPr>
                                <w:rFonts w:asciiTheme="minorHAnsi" w:eastAsia="Arial" w:hAnsiTheme="minorHAnsi"/>
                                <w:color w:val="000000"/>
                                <w:spacing w:val="-2"/>
                                <w:sz w:val="28"/>
                                <w:szCs w:val="28"/>
                                <w:lang w:val="en-GB"/>
                              </w:rPr>
                              <w:t>The GMC approve the recommendation and will confirm your new revalidation date</w:t>
                            </w:r>
                          </w:p>
                          <w:p w14:paraId="62486C05" w14:textId="77777777" w:rsidR="0049573B" w:rsidRPr="007F466E" w:rsidRDefault="0049573B" w:rsidP="0047527E">
                            <w:pPr>
                              <w:spacing w:line="360" w:lineRule="auto"/>
                              <w:ind w:right="-21"/>
                              <w:textAlignment w:val="baseline"/>
                              <w:rPr>
                                <w:rFonts w:asciiTheme="minorHAnsi" w:eastAsia="Arial" w:hAnsiTheme="minorHAnsi"/>
                                <w:color w:val="9F0053"/>
                                <w:spacing w:val="-10"/>
                                <w:w w:val="105"/>
                                <w:sz w:val="16"/>
                                <w:szCs w:val="16"/>
                              </w:rPr>
                            </w:pPr>
                          </w:p>
                          <w:p w14:paraId="0A971937" w14:textId="77777777" w:rsidR="0049573B" w:rsidRPr="0049573B" w:rsidRDefault="0049573B" w:rsidP="0047527E">
                            <w:pPr>
                              <w:spacing w:line="360" w:lineRule="auto"/>
                              <w:ind w:right="-21"/>
                              <w:textAlignment w:val="baseline"/>
                              <w:rPr>
                                <w:rFonts w:ascii="Arial" w:eastAsia="Arial" w:hAnsi="Arial"/>
                                <w:b/>
                                <w:color w:val="9F0053"/>
                                <w:spacing w:val="-10"/>
                                <w:w w:val="105"/>
                                <w:sz w:val="32"/>
                                <w:szCs w:val="32"/>
                              </w:rPr>
                            </w:pPr>
                            <w:r w:rsidRPr="0049573B">
                              <w:rPr>
                                <w:rFonts w:ascii="Arial" w:eastAsia="Arial" w:hAnsi="Arial"/>
                                <w:b/>
                                <w:color w:val="9F0053"/>
                                <w:spacing w:val="-10"/>
                                <w:w w:val="105"/>
                                <w:sz w:val="32"/>
                                <w:szCs w:val="32"/>
                              </w:rPr>
                              <w:t>Questions?</w:t>
                            </w:r>
                          </w:p>
                          <w:p w14:paraId="02F41B5D" w14:textId="4205F473" w:rsidR="0047527E" w:rsidRDefault="007E3845" w:rsidP="007E3845">
                            <w:pPr>
                              <w:spacing w:line="360" w:lineRule="auto"/>
                              <w:ind w:right="-21"/>
                              <w:textAlignment w:val="baseline"/>
                            </w:pPr>
                            <w:hyperlink r:id="rId16" w:tgtFrame="_blank" w:history="1">
                              <w:r w:rsidRPr="001E45C2">
                                <w:rPr>
                                  <w:rStyle w:val="normaltextrun"/>
                                  <w:rFonts w:ascii="Arial" w:hAnsi="Arial" w:cs="Arial"/>
                                  <w:color w:val="0000FF"/>
                                  <w:sz w:val="24"/>
                                  <w:szCs w:val="24"/>
                                  <w:u w:val="single"/>
                                  <w:shd w:val="clear" w:color="auto" w:fill="FFFFFF"/>
                                </w:rPr>
                                <w:t>england.revalidation.tv@nhs.net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D07B9" id="Text Box 2" o:spid="_x0000_s1027" type="#_x0000_t202" style="position:absolute;left:0;text-align:left;margin-left:6.75pt;margin-top:1.5pt;width:726.75pt;height:5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" filled="f" strokecolor="#c00000" strokeweight="3pt">
                <v:textbox>
                  <w:txbxContent>
                    <w:p w14:paraId="7C95D243" w14:textId="67CDD9F7" w:rsidR="00D17915" w:rsidRPr="00D17915" w:rsidRDefault="00920387" w:rsidP="00D17915">
                      <w:pPr>
                        <w:spacing w:line="360" w:lineRule="auto"/>
                        <w:ind w:right="-21"/>
                        <w:jc w:val="center"/>
                        <w:textAlignment w:val="baseline"/>
                        <w:rPr>
                          <w:rFonts w:ascii="Arial" w:eastAsia="Arial" w:hAnsi="Arial"/>
                          <w:b/>
                          <w:spacing w:val="-10"/>
                          <w:w w:val="105"/>
                          <w:sz w:val="32"/>
                          <w:szCs w:val="32"/>
                        </w:rPr>
                      </w:pPr>
                      <w:r>
                        <w:rPr>
                          <w:rFonts w:ascii="Arial" w:eastAsia="Arial" w:hAnsi="Arial"/>
                          <w:b/>
                          <w:spacing w:val="-10"/>
                          <w:w w:val="105"/>
                          <w:sz w:val="32"/>
                          <w:szCs w:val="32"/>
                        </w:rPr>
                        <w:t>Resident Doctor</w:t>
                      </w:r>
                      <w:r w:rsidR="003D777F">
                        <w:rPr>
                          <w:rFonts w:ascii="Arial" w:eastAsia="Arial" w:hAnsi="Arial"/>
                          <w:b/>
                          <w:spacing w:val="-10"/>
                          <w:w w:val="105"/>
                          <w:sz w:val="32"/>
                          <w:szCs w:val="32"/>
                        </w:rPr>
                        <w:t xml:space="preserve"> </w:t>
                      </w:r>
                      <w:r w:rsidR="00D17915" w:rsidRPr="00D17915">
                        <w:rPr>
                          <w:rFonts w:ascii="Arial" w:eastAsia="Arial" w:hAnsi="Arial"/>
                          <w:b/>
                          <w:spacing w:val="-10"/>
                          <w:w w:val="105"/>
                          <w:sz w:val="32"/>
                          <w:szCs w:val="32"/>
                        </w:rPr>
                        <w:t>Thames Valley?</w:t>
                      </w:r>
                    </w:p>
                    <w:p w14:paraId="3C099F4A" w14:textId="77777777" w:rsidR="00417BCD" w:rsidRPr="003955D6" w:rsidRDefault="00417BCD" w:rsidP="0047527E">
                      <w:pPr>
                        <w:spacing w:line="360" w:lineRule="auto"/>
                        <w:ind w:right="-21"/>
                        <w:textAlignment w:val="baseline"/>
                        <w:rPr>
                          <w:rFonts w:ascii="Arial" w:eastAsia="Arial" w:hAnsi="Arial"/>
                          <w:b/>
                          <w:color w:val="9F0053"/>
                          <w:spacing w:val="-10"/>
                          <w:w w:val="105"/>
                          <w:sz w:val="32"/>
                          <w:szCs w:val="32"/>
                        </w:rPr>
                      </w:pPr>
                      <w:r w:rsidRPr="003955D6">
                        <w:rPr>
                          <w:rFonts w:ascii="Arial" w:eastAsia="Arial" w:hAnsi="Arial"/>
                          <w:b/>
                          <w:color w:val="9F0053"/>
                          <w:spacing w:val="-10"/>
                          <w:w w:val="105"/>
                          <w:sz w:val="32"/>
                          <w:szCs w:val="32"/>
                        </w:rPr>
                        <w:t>When will I revalidate?</w:t>
                      </w:r>
                    </w:p>
                    <w:p w14:paraId="030A08C4" w14:textId="77777777" w:rsidR="00417BCD" w:rsidRPr="003955D6" w:rsidRDefault="00417BCD" w:rsidP="0047527E">
                      <w:pPr>
                        <w:spacing w:line="360" w:lineRule="auto"/>
                        <w:ind w:right="-21"/>
                        <w:textAlignment w:val="baseline"/>
                        <w:rPr>
                          <w:rFonts w:asciiTheme="minorHAnsi" w:eastAsia="Arial" w:hAnsiTheme="minorHAnsi"/>
                          <w:color w:val="000000"/>
                          <w:spacing w:val="-2"/>
                          <w:sz w:val="28"/>
                          <w:szCs w:val="28"/>
                          <w:lang w:val="en-GB"/>
                        </w:rPr>
                      </w:pPr>
                      <w:r w:rsidRPr="003955D6">
                        <w:rPr>
                          <w:rFonts w:asciiTheme="minorHAnsi" w:eastAsia="Arial" w:hAnsiTheme="minorHAnsi"/>
                          <w:color w:val="000000"/>
                          <w:spacing w:val="-2"/>
                          <w:sz w:val="28"/>
                          <w:szCs w:val="28"/>
                          <w:lang w:val="en-GB"/>
                        </w:rPr>
                        <w:t>Every 5 years</w:t>
                      </w:r>
                      <w:r w:rsidR="001075C1">
                        <w:rPr>
                          <w:rFonts w:asciiTheme="minorHAnsi" w:eastAsia="Arial" w:hAnsiTheme="minorHAnsi"/>
                          <w:color w:val="000000"/>
                          <w:spacing w:val="-2"/>
                          <w:sz w:val="28"/>
                          <w:szCs w:val="28"/>
                          <w:lang w:val="en-GB"/>
                        </w:rPr>
                        <w:t xml:space="preserve"> from point of full registration</w:t>
                      </w:r>
                      <w:r w:rsidRPr="003955D6">
                        <w:rPr>
                          <w:rFonts w:asciiTheme="minorHAnsi" w:eastAsia="Arial" w:hAnsiTheme="minorHAnsi"/>
                          <w:color w:val="000000"/>
                          <w:spacing w:val="-2"/>
                          <w:sz w:val="28"/>
                          <w:szCs w:val="28"/>
                          <w:lang w:val="en-GB"/>
                        </w:rPr>
                        <w:t xml:space="preserve"> and at the point of CCT</w:t>
                      </w:r>
                    </w:p>
                    <w:p w14:paraId="25BB4606" w14:textId="77777777" w:rsidR="00417BCD" w:rsidRPr="0047527E" w:rsidRDefault="00417BCD" w:rsidP="0047527E">
                      <w:pPr>
                        <w:spacing w:line="360" w:lineRule="auto"/>
                        <w:ind w:right="-21"/>
                        <w:textAlignment w:val="baseline"/>
                        <w:rPr>
                          <w:rFonts w:asciiTheme="minorHAnsi" w:eastAsia="Arial" w:hAnsiTheme="minorHAnsi"/>
                          <w:color w:val="000000"/>
                          <w:spacing w:val="-2"/>
                          <w:sz w:val="24"/>
                          <w:szCs w:val="24"/>
                          <w:lang w:val="en-GB"/>
                        </w:rPr>
                      </w:pPr>
                      <w:r w:rsidRPr="0047527E">
                        <w:rPr>
                          <w:rFonts w:asciiTheme="minorHAnsi" w:eastAsia="Arial" w:hAnsiTheme="minorHAnsi"/>
                          <w:i/>
                          <w:iCs/>
                          <w:color w:val="000000"/>
                          <w:spacing w:val="-2"/>
                          <w:sz w:val="24"/>
                          <w:szCs w:val="24"/>
                          <w:lang w:val="en-GB"/>
                        </w:rPr>
                        <w:t>as long as there is sufficient / up to date evidence and no ongoing or unaddressed fitness to practice concerns</w:t>
                      </w:r>
                    </w:p>
                    <w:p w14:paraId="049F31CB" w14:textId="77777777" w:rsidR="00417BCD" w:rsidRPr="007F466E" w:rsidRDefault="00417BCD" w:rsidP="0047527E">
                      <w:pPr>
                        <w:pStyle w:val="NormalWeb"/>
                        <w:spacing w:before="0" w:beforeAutospacing="0" w:after="0" w:afterAutospacing="0" w:line="360" w:lineRule="auto"/>
                        <w:rPr>
                          <w:rFonts w:asciiTheme="minorHAnsi" w:eastAsia="+mn-ea" w:hAnsiTheme="minorHAnsi" w:cs="+mn-cs"/>
                          <w:b/>
                          <w:color w:val="000000"/>
                          <w:kern w:val="24"/>
                          <w:sz w:val="16"/>
                          <w:szCs w:val="16"/>
                        </w:rPr>
                      </w:pPr>
                    </w:p>
                    <w:p w14:paraId="3B4D20E3" w14:textId="77777777" w:rsidR="00417BCD" w:rsidRPr="003955D6" w:rsidRDefault="00417BCD" w:rsidP="0047527E">
                      <w:pPr>
                        <w:spacing w:line="360" w:lineRule="auto"/>
                        <w:ind w:right="-21"/>
                        <w:textAlignment w:val="baseline"/>
                        <w:rPr>
                          <w:rFonts w:ascii="Arial" w:eastAsia="Arial" w:hAnsi="Arial"/>
                          <w:b/>
                          <w:color w:val="9F0053"/>
                          <w:spacing w:val="-10"/>
                          <w:w w:val="105"/>
                          <w:sz w:val="32"/>
                          <w:szCs w:val="32"/>
                        </w:rPr>
                      </w:pPr>
                      <w:r w:rsidRPr="003955D6">
                        <w:rPr>
                          <w:rFonts w:ascii="Arial" w:eastAsia="Arial" w:hAnsi="Arial"/>
                          <w:b/>
                          <w:color w:val="9F0053"/>
                          <w:spacing w:val="-10"/>
                          <w:w w:val="105"/>
                          <w:sz w:val="32"/>
                          <w:szCs w:val="32"/>
                        </w:rPr>
                        <w:t>What do I need to do?</w:t>
                      </w:r>
                    </w:p>
                    <w:p w14:paraId="15B671E0" w14:textId="77777777" w:rsidR="00417BCD" w:rsidRPr="003955D6" w:rsidRDefault="00417BCD" w:rsidP="0047527E">
                      <w:pPr>
                        <w:spacing w:line="360" w:lineRule="auto"/>
                        <w:ind w:right="-21"/>
                        <w:textAlignment w:val="baseline"/>
                        <w:rPr>
                          <w:rFonts w:asciiTheme="minorHAnsi" w:eastAsia="Arial" w:hAnsiTheme="minorHAnsi"/>
                          <w:color w:val="000000"/>
                          <w:spacing w:val="-2"/>
                          <w:sz w:val="28"/>
                          <w:szCs w:val="28"/>
                          <w:lang w:val="en-GB"/>
                        </w:rPr>
                      </w:pPr>
                      <w:r w:rsidRPr="003955D6">
                        <w:rPr>
                          <w:rFonts w:asciiTheme="minorHAnsi" w:eastAsia="Arial" w:hAnsiTheme="minorHAnsi"/>
                          <w:color w:val="000000"/>
                          <w:spacing w:val="-2"/>
                          <w:sz w:val="28"/>
                          <w:szCs w:val="28"/>
                          <w:lang w:val="en-GB"/>
                        </w:rPr>
                        <w:t>Connect to the appropriate Designated Body via your GMC online account</w:t>
                      </w:r>
                    </w:p>
                    <w:p w14:paraId="383C41D4" w14:textId="77777777" w:rsidR="00417BCD" w:rsidRPr="003955D6" w:rsidRDefault="00417BCD" w:rsidP="0047527E">
                      <w:pPr>
                        <w:spacing w:line="360" w:lineRule="auto"/>
                        <w:ind w:right="-21"/>
                        <w:textAlignment w:val="baseline"/>
                        <w:rPr>
                          <w:rFonts w:asciiTheme="minorHAnsi" w:eastAsia="Arial" w:hAnsiTheme="minorHAnsi"/>
                          <w:color w:val="000000"/>
                          <w:spacing w:val="-2"/>
                          <w:sz w:val="28"/>
                          <w:szCs w:val="28"/>
                          <w:lang w:val="en-GB"/>
                        </w:rPr>
                      </w:pPr>
                      <w:r w:rsidRPr="003955D6">
                        <w:rPr>
                          <w:rFonts w:asciiTheme="minorHAnsi" w:eastAsia="Arial" w:hAnsiTheme="minorHAnsi"/>
                          <w:color w:val="000000"/>
                          <w:spacing w:val="-2"/>
                          <w:sz w:val="28"/>
                          <w:szCs w:val="28"/>
                          <w:lang w:val="en-GB"/>
                        </w:rPr>
                        <w:t>Provide appraisal evidence from any non-training posts</w:t>
                      </w:r>
                    </w:p>
                    <w:p w14:paraId="29DE714A" w14:textId="77777777" w:rsidR="00417BCD" w:rsidRPr="003955D6" w:rsidRDefault="00417BCD" w:rsidP="0047527E">
                      <w:pPr>
                        <w:spacing w:line="360" w:lineRule="auto"/>
                        <w:ind w:right="-21"/>
                        <w:textAlignment w:val="baseline"/>
                        <w:rPr>
                          <w:rFonts w:asciiTheme="minorHAnsi" w:eastAsia="Arial" w:hAnsiTheme="minorHAnsi"/>
                          <w:color w:val="000000"/>
                          <w:spacing w:val="-2"/>
                          <w:sz w:val="28"/>
                          <w:szCs w:val="28"/>
                          <w:lang w:val="en-GB"/>
                        </w:rPr>
                      </w:pPr>
                      <w:r w:rsidRPr="003955D6">
                        <w:rPr>
                          <w:rFonts w:asciiTheme="minorHAnsi" w:eastAsia="Arial" w:hAnsiTheme="minorHAnsi"/>
                          <w:color w:val="000000"/>
                          <w:spacing w:val="-2"/>
                          <w:sz w:val="28"/>
                          <w:szCs w:val="28"/>
                          <w:lang w:val="en-GB"/>
                        </w:rPr>
                        <w:t>Engage with training</w:t>
                      </w:r>
                    </w:p>
                    <w:p w14:paraId="749E1CBF" w14:textId="77777777" w:rsidR="00417BCD" w:rsidRPr="003955D6" w:rsidRDefault="00417BCD" w:rsidP="0047527E">
                      <w:pPr>
                        <w:spacing w:line="360" w:lineRule="auto"/>
                        <w:ind w:right="-21"/>
                        <w:textAlignment w:val="baseline"/>
                        <w:rPr>
                          <w:rFonts w:asciiTheme="minorHAnsi" w:eastAsia="Arial" w:hAnsiTheme="minorHAnsi"/>
                          <w:color w:val="000000"/>
                          <w:spacing w:val="-2"/>
                          <w:sz w:val="28"/>
                          <w:szCs w:val="28"/>
                          <w:lang w:val="en-GB"/>
                        </w:rPr>
                      </w:pPr>
                      <w:r w:rsidRPr="003955D6">
                        <w:rPr>
                          <w:rFonts w:asciiTheme="minorHAnsi" w:eastAsia="Arial" w:hAnsiTheme="minorHAnsi"/>
                          <w:color w:val="000000"/>
                          <w:spacing w:val="-2"/>
                          <w:sz w:val="28"/>
                          <w:szCs w:val="28"/>
                          <w:lang w:val="en-GB"/>
                        </w:rPr>
                        <w:t>Complete your Form R and other documentation required for ARCP</w:t>
                      </w:r>
                    </w:p>
                    <w:p w14:paraId="34C5C643" w14:textId="77777777" w:rsidR="00417BCD" w:rsidRPr="003955D6" w:rsidRDefault="00417BCD" w:rsidP="0047527E">
                      <w:pPr>
                        <w:spacing w:line="360" w:lineRule="auto"/>
                        <w:ind w:right="-21"/>
                        <w:textAlignment w:val="baseline"/>
                        <w:rPr>
                          <w:rFonts w:asciiTheme="minorHAnsi" w:eastAsia="Arial" w:hAnsiTheme="minorHAnsi"/>
                          <w:color w:val="000000"/>
                          <w:spacing w:val="-2"/>
                          <w:sz w:val="28"/>
                          <w:szCs w:val="28"/>
                          <w:lang w:val="en-GB"/>
                        </w:rPr>
                      </w:pPr>
                      <w:r w:rsidRPr="003955D6">
                        <w:rPr>
                          <w:rFonts w:asciiTheme="minorHAnsi" w:eastAsia="Arial" w:hAnsiTheme="minorHAnsi"/>
                          <w:color w:val="000000"/>
                          <w:spacing w:val="-2"/>
                          <w:sz w:val="28"/>
                          <w:szCs w:val="28"/>
                          <w:lang w:val="en-GB"/>
                        </w:rPr>
                        <w:t>Check that you have been revalidated before you leave at CCT</w:t>
                      </w:r>
                    </w:p>
                    <w:p w14:paraId="53128261" w14:textId="77777777" w:rsidR="00417BCD" w:rsidRPr="007F466E" w:rsidRDefault="00417BCD" w:rsidP="0047527E">
                      <w:pPr>
                        <w:spacing w:line="360" w:lineRule="auto"/>
                        <w:ind w:right="-21"/>
                        <w:textAlignment w:val="baseline"/>
                        <w:rPr>
                          <w:rFonts w:asciiTheme="minorHAnsi" w:eastAsia="Arial" w:hAnsiTheme="minorHAnsi"/>
                          <w:b/>
                          <w:color w:val="000000"/>
                          <w:spacing w:val="-2"/>
                          <w:sz w:val="16"/>
                          <w:szCs w:val="16"/>
                          <w:lang w:val="en-GB"/>
                        </w:rPr>
                      </w:pPr>
                    </w:p>
                    <w:p w14:paraId="526FC1B6" w14:textId="77777777" w:rsidR="00417BCD" w:rsidRPr="003955D6" w:rsidRDefault="00417BCD" w:rsidP="0047527E">
                      <w:pPr>
                        <w:spacing w:line="360" w:lineRule="auto"/>
                        <w:ind w:right="-21"/>
                        <w:textAlignment w:val="baseline"/>
                        <w:rPr>
                          <w:rFonts w:ascii="Arial" w:eastAsia="Arial" w:hAnsi="Arial"/>
                          <w:b/>
                          <w:color w:val="9F0053"/>
                          <w:spacing w:val="-10"/>
                          <w:w w:val="105"/>
                          <w:sz w:val="32"/>
                          <w:szCs w:val="32"/>
                        </w:rPr>
                      </w:pPr>
                      <w:r w:rsidRPr="003955D6">
                        <w:rPr>
                          <w:rFonts w:ascii="Arial" w:eastAsia="Arial" w:hAnsi="Arial"/>
                          <w:b/>
                          <w:color w:val="9F0053"/>
                          <w:spacing w:val="-10"/>
                          <w:w w:val="105"/>
                          <w:sz w:val="32"/>
                          <w:szCs w:val="32"/>
                        </w:rPr>
                        <w:t>What actually happens?</w:t>
                      </w:r>
                    </w:p>
                    <w:p w14:paraId="26DB0033" w14:textId="2B5AC151" w:rsidR="00417BCD" w:rsidRPr="003955D6" w:rsidRDefault="00417BCD" w:rsidP="0047527E">
                      <w:pPr>
                        <w:spacing w:line="360" w:lineRule="auto"/>
                        <w:ind w:right="-21"/>
                        <w:textAlignment w:val="baseline"/>
                        <w:rPr>
                          <w:rFonts w:asciiTheme="minorHAnsi" w:eastAsia="Arial" w:hAnsiTheme="minorHAnsi"/>
                          <w:color w:val="000000"/>
                          <w:spacing w:val="-2"/>
                          <w:sz w:val="28"/>
                          <w:szCs w:val="28"/>
                          <w:lang w:val="en-GB"/>
                        </w:rPr>
                      </w:pPr>
                      <w:r w:rsidRPr="003955D6">
                        <w:rPr>
                          <w:rFonts w:asciiTheme="minorHAnsi" w:eastAsia="Arial" w:hAnsiTheme="minorHAnsi"/>
                          <w:color w:val="000000"/>
                          <w:spacing w:val="-2"/>
                          <w:sz w:val="28"/>
                          <w:szCs w:val="28"/>
                          <w:lang w:val="en-GB"/>
                        </w:rPr>
                        <w:t xml:space="preserve">When your submission date is &lt; </w:t>
                      </w:r>
                      <w:r w:rsidR="001974A9">
                        <w:rPr>
                          <w:rFonts w:asciiTheme="minorHAnsi" w:eastAsia="Arial" w:hAnsiTheme="minorHAnsi"/>
                          <w:color w:val="000000"/>
                          <w:spacing w:val="-2"/>
                          <w:sz w:val="28"/>
                          <w:szCs w:val="28"/>
                          <w:lang w:val="en-GB"/>
                        </w:rPr>
                        <w:t xml:space="preserve">12 </w:t>
                      </w:r>
                      <w:r w:rsidRPr="003955D6">
                        <w:rPr>
                          <w:rFonts w:asciiTheme="minorHAnsi" w:eastAsia="Arial" w:hAnsiTheme="minorHAnsi"/>
                          <w:color w:val="000000"/>
                          <w:spacing w:val="-2"/>
                          <w:sz w:val="28"/>
                          <w:szCs w:val="28"/>
                          <w:lang w:val="en-GB"/>
                        </w:rPr>
                        <w:t>m</w:t>
                      </w:r>
                      <w:r w:rsidR="0044066B">
                        <w:rPr>
                          <w:rFonts w:asciiTheme="minorHAnsi" w:eastAsia="Arial" w:hAnsiTheme="minorHAnsi"/>
                          <w:color w:val="000000"/>
                          <w:spacing w:val="-2"/>
                          <w:sz w:val="28"/>
                          <w:szCs w:val="28"/>
                          <w:lang w:val="en-GB"/>
                        </w:rPr>
                        <w:t>on</w:t>
                      </w:r>
                      <w:r w:rsidRPr="003955D6">
                        <w:rPr>
                          <w:rFonts w:asciiTheme="minorHAnsi" w:eastAsia="Arial" w:hAnsiTheme="minorHAnsi"/>
                          <w:color w:val="000000"/>
                          <w:spacing w:val="-2"/>
                          <w:sz w:val="28"/>
                          <w:szCs w:val="28"/>
                          <w:lang w:val="en-GB"/>
                        </w:rPr>
                        <w:t xml:space="preserve">ths away you are ‘under notice’ and appear on </w:t>
                      </w:r>
                      <w:r w:rsidR="0012385F">
                        <w:rPr>
                          <w:rFonts w:asciiTheme="minorHAnsi" w:eastAsia="Arial" w:hAnsiTheme="minorHAnsi"/>
                          <w:color w:val="000000"/>
                          <w:spacing w:val="-2"/>
                          <w:sz w:val="28"/>
                          <w:szCs w:val="28"/>
                          <w:lang w:val="en-GB"/>
                        </w:rPr>
                        <w:t>the</w:t>
                      </w:r>
                      <w:r w:rsidRPr="003955D6">
                        <w:rPr>
                          <w:rFonts w:asciiTheme="minorHAnsi" w:eastAsia="Arial" w:hAnsiTheme="minorHAnsi"/>
                          <w:color w:val="000000"/>
                          <w:spacing w:val="-2"/>
                          <w:sz w:val="28"/>
                          <w:szCs w:val="28"/>
                          <w:lang w:val="en-GB"/>
                        </w:rPr>
                        <w:t xml:space="preserve"> list</w:t>
                      </w:r>
                      <w:r w:rsidR="0012385F">
                        <w:rPr>
                          <w:rFonts w:asciiTheme="minorHAnsi" w:eastAsia="Arial" w:hAnsiTheme="minorHAnsi"/>
                          <w:color w:val="000000"/>
                          <w:spacing w:val="-2"/>
                          <w:sz w:val="28"/>
                          <w:szCs w:val="28"/>
                          <w:lang w:val="en-GB"/>
                        </w:rPr>
                        <w:t xml:space="preserve"> of doctors due for revalidation</w:t>
                      </w:r>
                    </w:p>
                    <w:p w14:paraId="6140289C" w14:textId="77777777" w:rsidR="00417BCD" w:rsidRPr="003955D6" w:rsidRDefault="00417BCD" w:rsidP="0047527E">
                      <w:pPr>
                        <w:spacing w:line="360" w:lineRule="auto"/>
                        <w:ind w:right="-21"/>
                        <w:textAlignment w:val="baseline"/>
                        <w:rPr>
                          <w:rFonts w:asciiTheme="minorHAnsi" w:eastAsia="Arial" w:hAnsiTheme="minorHAnsi"/>
                          <w:color w:val="000000"/>
                          <w:spacing w:val="-2"/>
                          <w:sz w:val="28"/>
                          <w:szCs w:val="28"/>
                          <w:lang w:val="en-GB"/>
                        </w:rPr>
                      </w:pPr>
                      <w:r w:rsidRPr="003955D6">
                        <w:rPr>
                          <w:rFonts w:asciiTheme="minorHAnsi" w:eastAsia="Arial" w:hAnsiTheme="minorHAnsi"/>
                          <w:color w:val="000000"/>
                          <w:spacing w:val="-2"/>
                          <w:sz w:val="28"/>
                          <w:szCs w:val="28"/>
                          <w:lang w:val="en-GB"/>
                        </w:rPr>
                        <w:t xml:space="preserve">The revalidation team access the relevant information from </w:t>
                      </w:r>
                      <w:r w:rsidR="0012385F">
                        <w:rPr>
                          <w:rFonts w:asciiTheme="minorHAnsi" w:eastAsia="Arial" w:hAnsiTheme="minorHAnsi"/>
                          <w:color w:val="000000"/>
                          <w:spacing w:val="-2"/>
                          <w:sz w:val="28"/>
                          <w:szCs w:val="28"/>
                          <w:lang w:val="en-GB"/>
                        </w:rPr>
                        <w:t>the</w:t>
                      </w:r>
                      <w:r w:rsidRPr="003955D6">
                        <w:rPr>
                          <w:rFonts w:asciiTheme="minorHAnsi" w:eastAsia="Arial" w:hAnsiTheme="minorHAnsi"/>
                          <w:color w:val="000000"/>
                          <w:spacing w:val="-2"/>
                          <w:sz w:val="28"/>
                          <w:szCs w:val="28"/>
                          <w:lang w:val="en-GB"/>
                        </w:rPr>
                        <w:t xml:space="preserve"> systems but may contact you if anything further needed</w:t>
                      </w:r>
                    </w:p>
                    <w:p w14:paraId="5A59B262" w14:textId="77777777" w:rsidR="00417BCD" w:rsidRPr="003955D6" w:rsidRDefault="0047527E" w:rsidP="0047527E">
                      <w:pPr>
                        <w:spacing w:line="360" w:lineRule="auto"/>
                        <w:ind w:right="-21"/>
                        <w:textAlignment w:val="baseline"/>
                        <w:rPr>
                          <w:rFonts w:asciiTheme="minorHAnsi" w:eastAsia="Arial" w:hAnsiTheme="minorHAnsi"/>
                          <w:color w:val="000000"/>
                          <w:spacing w:val="-2"/>
                          <w:sz w:val="28"/>
                          <w:szCs w:val="28"/>
                          <w:lang w:val="en-GB"/>
                        </w:rPr>
                      </w:pPr>
                      <w:r>
                        <w:rPr>
                          <w:rFonts w:asciiTheme="minorHAnsi" w:eastAsia="Arial" w:hAnsiTheme="minorHAnsi"/>
                          <w:color w:val="000000"/>
                          <w:spacing w:val="-2"/>
                          <w:sz w:val="28"/>
                          <w:szCs w:val="28"/>
                          <w:lang w:val="en-GB"/>
                        </w:rPr>
                        <w:t>A</w:t>
                      </w:r>
                      <w:r w:rsidR="00417BCD" w:rsidRPr="003955D6">
                        <w:rPr>
                          <w:rFonts w:asciiTheme="minorHAnsi" w:eastAsia="Arial" w:hAnsiTheme="minorHAnsi"/>
                          <w:color w:val="000000"/>
                          <w:spacing w:val="-2"/>
                          <w:sz w:val="28"/>
                          <w:szCs w:val="28"/>
                          <w:lang w:val="en-GB"/>
                        </w:rPr>
                        <w:t xml:space="preserve"> recommendation </w:t>
                      </w:r>
                      <w:r>
                        <w:rPr>
                          <w:rFonts w:asciiTheme="minorHAnsi" w:eastAsia="Arial" w:hAnsiTheme="minorHAnsi"/>
                          <w:color w:val="000000"/>
                          <w:spacing w:val="-2"/>
                          <w:sz w:val="28"/>
                          <w:szCs w:val="28"/>
                          <w:lang w:val="en-GB"/>
                        </w:rPr>
                        <w:t xml:space="preserve">is made to the GMC </w:t>
                      </w:r>
                    </w:p>
                    <w:p w14:paraId="57521E5A" w14:textId="77777777" w:rsidR="0047527E" w:rsidRDefault="0047527E" w:rsidP="0047527E">
                      <w:pPr>
                        <w:spacing w:line="360" w:lineRule="auto"/>
                        <w:ind w:right="-21"/>
                        <w:textAlignment w:val="baseline"/>
                        <w:rPr>
                          <w:rFonts w:asciiTheme="minorHAnsi" w:eastAsia="Arial" w:hAnsiTheme="minorHAnsi"/>
                          <w:color w:val="000000"/>
                          <w:spacing w:val="-2"/>
                          <w:sz w:val="28"/>
                          <w:szCs w:val="28"/>
                          <w:lang w:val="en-GB"/>
                        </w:rPr>
                      </w:pPr>
                      <w:r>
                        <w:rPr>
                          <w:rFonts w:asciiTheme="minorHAnsi" w:eastAsia="Arial" w:hAnsiTheme="minorHAnsi"/>
                          <w:color w:val="000000"/>
                          <w:spacing w:val="-2"/>
                          <w:sz w:val="28"/>
                          <w:szCs w:val="28"/>
                          <w:lang w:val="en-GB"/>
                        </w:rPr>
                        <w:t>You will receive an email</w:t>
                      </w:r>
                      <w:r w:rsidR="00417BCD" w:rsidRPr="003955D6">
                        <w:rPr>
                          <w:rFonts w:asciiTheme="minorHAnsi" w:eastAsia="Arial" w:hAnsiTheme="minorHAnsi"/>
                          <w:color w:val="000000"/>
                          <w:spacing w:val="-2"/>
                          <w:sz w:val="28"/>
                          <w:szCs w:val="28"/>
                          <w:lang w:val="en-GB"/>
                        </w:rPr>
                        <w:t xml:space="preserve"> once the recommendation has been made</w:t>
                      </w:r>
                      <w:r>
                        <w:rPr>
                          <w:rFonts w:asciiTheme="minorHAnsi" w:eastAsia="Arial" w:hAnsiTheme="minorHAnsi"/>
                          <w:color w:val="000000"/>
                          <w:spacing w:val="-2"/>
                          <w:sz w:val="28"/>
                          <w:szCs w:val="28"/>
                          <w:lang w:val="en-GB"/>
                        </w:rPr>
                        <w:t xml:space="preserve"> </w:t>
                      </w:r>
                    </w:p>
                    <w:p w14:paraId="0BAAAAB7" w14:textId="77777777" w:rsidR="00417BCD" w:rsidRDefault="0047527E" w:rsidP="0047527E">
                      <w:pPr>
                        <w:spacing w:line="360" w:lineRule="auto"/>
                        <w:ind w:right="-21"/>
                        <w:textAlignment w:val="baseline"/>
                        <w:rPr>
                          <w:rFonts w:asciiTheme="minorHAnsi" w:eastAsia="Arial" w:hAnsiTheme="minorHAnsi"/>
                          <w:color w:val="000000"/>
                          <w:spacing w:val="-2"/>
                          <w:sz w:val="28"/>
                          <w:szCs w:val="28"/>
                          <w:lang w:val="en-GB"/>
                        </w:rPr>
                      </w:pPr>
                      <w:r>
                        <w:rPr>
                          <w:rFonts w:asciiTheme="minorHAnsi" w:eastAsia="Arial" w:hAnsiTheme="minorHAnsi"/>
                          <w:color w:val="000000"/>
                          <w:spacing w:val="-2"/>
                          <w:sz w:val="28"/>
                          <w:szCs w:val="28"/>
                          <w:lang w:val="en-GB"/>
                        </w:rPr>
                        <w:t>The GMC approve the recommendation and will confirm your new revalidation date</w:t>
                      </w:r>
                    </w:p>
                    <w:p w14:paraId="62486C05" w14:textId="77777777" w:rsidR="0049573B" w:rsidRPr="007F466E" w:rsidRDefault="0049573B" w:rsidP="0047527E">
                      <w:pPr>
                        <w:spacing w:line="360" w:lineRule="auto"/>
                        <w:ind w:right="-21"/>
                        <w:textAlignment w:val="baseline"/>
                        <w:rPr>
                          <w:rFonts w:asciiTheme="minorHAnsi" w:eastAsia="Arial" w:hAnsiTheme="minorHAnsi"/>
                          <w:color w:val="9F0053"/>
                          <w:spacing w:val="-10"/>
                          <w:w w:val="105"/>
                          <w:sz w:val="16"/>
                          <w:szCs w:val="16"/>
                        </w:rPr>
                      </w:pPr>
                    </w:p>
                    <w:p w14:paraId="0A971937" w14:textId="77777777" w:rsidR="0049573B" w:rsidRPr="0049573B" w:rsidRDefault="0049573B" w:rsidP="0047527E">
                      <w:pPr>
                        <w:spacing w:line="360" w:lineRule="auto"/>
                        <w:ind w:right="-21"/>
                        <w:textAlignment w:val="baseline"/>
                        <w:rPr>
                          <w:rFonts w:ascii="Arial" w:eastAsia="Arial" w:hAnsi="Arial"/>
                          <w:b/>
                          <w:color w:val="9F0053"/>
                          <w:spacing w:val="-10"/>
                          <w:w w:val="105"/>
                          <w:sz w:val="32"/>
                          <w:szCs w:val="32"/>
                        </w:rPr>
                      </w:pPr>
                      <w:r w:rsidRPr="0049573B">
                        <w:rPr>
                          <w:rFonts w:ascii="Arial" w:eastAsia="Arial" w:hAnsi="Arial"/>
                          <w:b/>
                          <w:color w:val="9F0053"/>
                          <w:spacing w:val="-10"/>
                          <w:w w:val="105"/>
                          <w:sz w:val="32"/>
                          <w:szCs w:val="32"/>
                        </w:rPr>
                        <w:t>Questions?</w:t>
                      </w:r>
                    </w:p>
                    <w:p w14:paraId="02F41B5D" w14:textId="4205F473" w:rsidR="0047527E" w:rsidRDefault="007E3845" w:rsidP="007E3845">
                      <w:pPr>
                        <w:spacing w:line="360" w:lineRule="auto"/>
                        <w:ind w:right="-21"/>
                        <w:textAlignment w:val="baseline"/>
                      </w:pPr>
                      <w:hyperlink r:id="rId17" w:tgtFrame="_blank" w:history="1">
                        <w:r w:rsidRPr="001E45C2">
                          <w:rPr>
                            <w:rStyle w:val="normaltextrun"/>
                            <w:rFonts w:ascii="Arial" w:hAnsi="Arial" w:cs="Arial"/>
                            <w:color w:val="0000FF"/>
                            <w:sz w:val="24"/>
                            <w:szCs w:val="24"/>
                            <w:u w:val="single"/>
                            <w:shd w:val="clear" w:color="auto" w:fill="FFFFFF"/>
                          </w:rPr>
                          <w:t>england.revalidation.tv@nhs.net</w:t>
                        </w:r>
                      </w:hyperlink>
                    </w:p>
                  </w:txbxContent>
                </v:textbox>
              </v:shape>
            </w:pict>
          </mc:Fallback>
        </mc:AlternateContent>
      </w:r>
    </w:p>
    <w:p w14:paraId="4DDBEF00" w14:textId="77777777" w:rsidR="003955D6" w:rsidRDefault="003955D6" w:rsidP="003957B4">
      <w:pPr>
        <w:spacing w:line="360" w:lineRule="auto"/>
        <w:ind w:right="-21"/>
        <w:jc w:val="both"/>
        <w:textAlignment w:val="baseline"/>
        <w:rPr>
          <w:rFonts w:asciiTheme="minorHAnsi" w:eastAsia="Arial" w:hAnsiTheme="minorHAnsi"/>
          <w:color w:val="000000"/>
          <w:sz w:val="28"/>
          <w:szCs w:val="28"/>
        </w:rPr>
      </w:pPr>
    </w:p>
    <w:p w14:paraId="3461D779" w14:textId="77777777" w:rsidR="002F04EC" w:rsidRDefault="002F04EC" w:rsidP="003957B4">
      <w:pPr>
        <w:spacing w:line="360" w:lineRule="auto"/>
        <w:ind w:right="-21"/>
        <w:jc w:val="both"/>
        <w:textAlignment w:val="baseline"/>
        <w:rPr>
          <w:rFonts w:asciiTheme="minorHAnsi" w:eastAsia="Arial" w:hAnsiTheme="minorHAnsi"/>
          <w:color w:val="000000"/>
          <w:sz w:val="28"/>
          <w:szCs w:val="28"/>
        </w:rPr>
      </w:pPr>
    </w:p>
    <w:p w14:paraId="3CF2D8B6" w14:textId="77777777" w:rsidR="002F04EC" w:rsidRDefault="002F04EC" w:rsidP="003957B4">
      <w:pPr>
        <w:spacing w:line="360" w:lineRule="auto"/>
        <w:ind w:right="-21"/>
        <w:jc w:val="both"/>
        <w:textAlignment w:val="baseline"/>
        <w:rPr>
          <w:rFonts w:asciiTheme="minorHAnsi" w:eastAsia="Arial" w:hAnsiTheme="minorHAnsi"/>
          <w:color w:val="000000"/>
          <w:sz w:val="28"/>
          <w:szCs w:val="28"/>
        </w:rPr>
      </w:pPr>
    </w:p>
    <w:p w14:paraId="0FB78278" w14:textId="77777777" w:rsidR="002F04EC" w:rsidRDefault="002F04EC" w:rsidP="003957B4">
      <w:pPr>
        <w:spacing w:line="360" w:lineRule="auto"/>
        <w:ind w:right="-21"/>
        <w:jc w:val="both"/>
        <w:textAlignment w:val="baseline"/>
        <w:rPr>
          <w:rFonts w:asciiTheme="minorHAnsi" w:eastAsia="Arial" w:hAnsiTheme="minorHAnsi"/>
          <w:color w:val="000000"/>
          <w:sz w:val="28"/>
          <w:szCs w:val="28"/>
        </w:rPr>
      </w:pPr>
    </w:p>
    <w:p w14:paraId="1FC39945" w14:textId="77777777" w:rsidR="002F04EC" w:rsidRDefault="002F04EC" w:rsidP="003957B4">
      <w:pPr>
        <w:spacing w:line="360" w:lineRule="auto"/>
        <w:ind w:right="-21"/>
        <w:jc w:val="both"/>
        <w:textAlignment w:val="baseline"/>
        <w:rPr>
          <w:rFonts w:asciiTheme="minorHAnsi" w:eastAsia="Arial" w:hAnsiTheme="minorHAnsi"/>
          <w:color w:val="000000"/>
          <w:sz w:val="28"/>
          <w:szCs w:val="28"/>
        </w:rPr>
      </w:pPr>
    </w:p>
    <w:p w14:paraId="0562CB0E" w14:textId="77777777" w:rsidR="002F04EC" w:rsidRDefault="002F04EC" w:rsidP="003957B4">
      <w:pPr>
        <w:spacing w:line="360" w:lineRule="auto"/>
        <w:ind w:right="-21"/>
        <w:jc w:val="both"/>
        <w:textAlignment w:val="baseline"/>
        <w:rPr>
          <w:rFonts w:asciiTheme="minorHAnsi" w:eastAsia="Arial" w:hAnsiTheme="minorHAnsi"/>
          <w:color w:val="000000"/>
          <w:sz w:val="28"/>
          <w:szCs w:val="28"/>
        </w:rPr>
      </w:pPr>
    </w:p>
    <w:p w14:paraId="34CE0A41" w14:textId="77777777" w:rsidR="002F04EC" w:rsidRDefault="002F04EC" w:rsidP="003957B4">
      <w:pPr>
        <w:spacing w:line="360" w:lineRule="auto"/>
        <w:ind w:right="-21"/>
        <w:jc w:val="both"/>
        <w:textAlignment w:val="baseline"/>
        <w:rPr>
          <w:rFonts w:asciiTheme="minorHAnsi" w:eastAsia="Arial" w:hAnsiTheme="minorHAnsi"/>
          <w:color w:val="000000"/>
          <w:sz w:val="28"/>
          <w:szCs w:val="28"/>
        </w:rPr>
      </w:pPr>
    </w:p>
    <w:p w14:paraId="62EBF3C5" w14:textId="77777777" w:rsidR="002F04EC" w:rsidRDefault="002F04EC" w:rsidP="003957B4">
      <w:pPr>
        <w:spacing w:line="360" w:lineRule="auto"/>
        <w:ind w:right="-21"/>
        <w:jc w:val="both"/>
        <w:textAlignment w:val="baseline"/>
        <w:rPr>
          <w:rFonts w:asciiTheme="minorHAnsi" w:eastAsia="Arial" w:hAnsiTheme="minorHAnsi"/>
          <w:color w:val="000000"/>
          <w:sz w:val="28"/>
          <w:szCs w:val="28"/>
        </w:rPr>
      </w:pPr>
    </w:p>
    <w:p w14:paraId="6D98A12B" w14:textId="77777777" w:rsidR="002F04EC" w:rsidRDefault="002F04EC" w:rsidP="003957B4">
      <w:pPr>
        <w:spacing w:line="360" w:lineRule="auto"/>
        <w:ind w:right="-21"/>
        <w:jc w:val="both"/>
        <w:textAlignment w:val="baseline"/>
        <w:rPr>
          <w:rFonts w:asciiTheme="minorHAnsi" w:eastAsia="Arial" w:hAnsiTheme="minorHAnsi"/>
          <w:color w:val="000000"/>
          <w:sz w:val="28"/>
          <w:szCs w:val="28"/>
        </w:rPr>
      </w:pPr>
    </w:p>
    <w:p w14:paraId="2946DB82" w14:textId="77777777" w:rsidR="002F04EC" w:rsidRDefault="002F04EC" w:rsidP="003957B4">
      <w:pPr>
        <w:spacing w:line="360" w:lineRule="auto"/>
        <w:ind w:right="-21"/>
        <w:jc w:val="both"/>
        <w:textAlignment w:val="baseline"/>
        <w:rPr>
          <w:rFonts w:asciiTheme="minorHAnsi" w:eastAsia="Arial" w:hAnsiTheme="minorHAnsi"/>
          <w:color w:val="000000"/>
          <w:sz w:val="28"/>
          <w:szCs w:val="28"/>
        </w:rPr>
      </w:pPr>
    </w:p>
    <w:p w14:paraId="5997CC1D" w14:textId="77777777" w:rsidR="002F04EC" w:rsidRDefault="002F04EC" w:rsidP="003957B4">
      <w:pPr>
        <w:spacing w:line="360" w:lineRule="auto"/>
        <w:ind w:right="-21"/>
        <w:jc w:val="both"/>
        <w:textAlignment w:val="baseline"/>
        <w:rPr>
          <w:rFonts w:asciiTheme="minorHAnsi" w:eastAsia="Arial" w:hAnsiTheme="minorHAnsi"/>
          <w:color w:val="000000"/>
          <w:sz w:val="28"/>
          <w:szCs w:val="28"/>
        </w:rPr>
      </w:pPr>
    </w:p>
    <w:p w14:paraId="110FFD37" w14:textId="77777777" w:rsidR="002F04EC" w:rsidRDefault="002F04EC" w:rsidP="003957B4">
      <w:pPr>
        <w:spacing w:line="360" w:lineRule="auto"/>
        <w:ind w:right="-21"/>
        <w:jc w:val="both"/>
        <w:textAlignment w:val="baseline"/>
        <w:rPr>
          <w:rFonts w:asciiTheme="minorHAnsi" w:eastAsia="Arial" w:hAnsiTheme="minorHAnsi"/>
          <w:color w:val="000000"/>
          <w:sz w:val="28"/>
          <w:szCs w:val="28"/>
        </w:rPr>
      </w:pPr>
    </w:p>
    <w:p w14:paraId="6B699379" w14:textId="77777777" w:rsidR="002F04EC" w:rsidRDefault="002F04EC" w:rsidP="003957B4">
      <w:pPr>
        <w:spacing w:line="360" w:lineRule="auto"/>
        <w:ind w:right="-21"/>
        <w:jc w:val="both"/>
        <w:textAlignment w:val="baseline"/>
        <w:rPr>
          <w:rFonts w:asciiTheme="minorHAnsi" w:eastAsia="Arial" w:hAnsiTheme="minorHAnsi"/>
          <w:color w:val="000000"/>
          <w:sz w:val="28"/>
          <w:szCs w:val="28"/>
        </w:rPr>
      </w:pPr>
    </w:p>
    <w:p w14:paraId="3FE9F23F" w14:textId="77777777" w:rsidR="002F04EC" w:rsidRDefault="002F04EC" w:rsidP="003957B4">
      <w:pPr>
        <w:spacing w:line="360" w:lineRule="auto"/>
        <w:ind w:right="-21"/>
        <w:jc w:val="both"/>
        <w:textAlignment w:val="baseline"/>
        <w:rPr>
          <w:rFonts w:asciiTheme="minorHAnsi" w:eastAsia="Arial" w:hAnsiTheme="minorHAnsi"/>
          <w:color w:val="000000"/>
          <w:sz w:val="28"/>
          <w:szCs w:val="28"/>
        </w:rPr>
      </w:pPr>
    </w:p>
    <w:p w14:paraId="1F72F646" w14:textId="77777777" w:rsidR="002F04EC" w:rsidRDefault="002F04EC" w:rsidP="003957B4">
      <w:pPr>
        <w:spacing w:line="360" w:lineRule="auto"/>
        <w:ind w:right="-21"/>
        <w:jc w:val="both"/>
        <w:textAlignment w:val="baseline"/>
        <w:rPr>
          <w:rFonts w:asciiTheme="minorHAnsi" w:eastAsia="Arial" w:hAnsiTheme="minorHAnsi"/>
          <w:color w:val="000000"/>
          <w:sz w:val="28"/>
          <w:szCs w:val="28"/>
        </w:rPr>
      </w:pPr>
    </w:p>
    <w:p w14:paraId="08CE6F91" w14:textId="77777777" w:rsidR="002F04EC" w:rsidRDefault="002F04EC" w:rsidP="003957B4">
      <w:pPr>
        <w:spacing w:line="360" w:lineRule="auto"/>
        <w:ind w:right="-21"/>
        <w:jc w:val="both"/>
        <w:textAlignment w:val="baseline"/>
        <w:rPr>
          <w:rFonts w:asciiTheme="minorHAnsi" w:eastAsia="Arial" w:hAnsiTheme="minorHAnsi"/>
          <w:color w:val="000000"/>
          <w:sz w:val="28"/>
          <w:szCs w:val="28"/>
        </w:rPr>
      </w:pPr>
    </w:p>
    <w:p w14:paraId="61CDCEAD" w14:textId="77777777" w:rsidR="002F04EC" w:rsidRDefault="002F04EC" w:rsidP="003957B4">
      <w:pPr>
        <w:spacing w:line="360" w:lineRule="auto"/>
        <w:ind w:right="-21"/>
        <w:jc w:val="both"/>
        <w:textAlignment w:val="baseline"/>
        <w:rPr>
          <w:rFonts w:asciiTheme="minorHAnsi" w:eastAsia="Arial" w:hAnsiTheme="minorHAnsi"/>
          <w:color w:val="000000"/>
          <w:sz w:val="28"/>
          <w:szCs w:val="28"/>
        </w:rPr>
      </w:pPr>
    </w:p>
    <w:p w14:paraId="4E4A81AB" w14:textId="77777777" w:rsidR="002F04EC" w:rsidRPr="00EB37FA" w:rsidRDefault="004F456C" w:rsidP="002F04EC">
      <w:pPr>
        <w:spacing w:line="360" w:lineRule="auto"/>
        <w:ind w:right="-21"/>
        <w:jc w:val="center"/>
        <w:textAlignment w:val="baseline"/>
        <w:rPr>
          <w:rFonts w:eastAsia="Arial"/>
          <w:color w:val="000000"/>
          <w:spacing w:val="-2"/>
          <w:sz w:val="28"/>
          <w:szCs w:val="28"/>
        </w:rPr>
      </w:pPr>
      <w:r>
        <w:rPr>
          <w:noProof/>
          <w:lang w:val="en-GB" w:eastAsia="en-GB"/>
        </w:rPr>
        <mc:AlternateContent>
          <mc:Choice Requires="wps">
            <w:drawing>
              <wp:anchor distT="0" distB="0" distL="114300" distR="114300" simplePos="0" relativeHeight="251658241" behindDoc="0" locked="0" layoutInCell="1" allowOverlap="1" wp14:anchorId="687BCDEB" wp14:editId="7097AE9F">
                <wp:simplePos x="0" y="0"/>
                <wp:positionH relativeFrom="column">
                  <wp:posOffset>79483</wp:posOffset>
                </wp:positionH>
                <wp:positionV relativeFrom="paragraph">
                  <wp:posOffset>841303</wp:posOffset>
                </wp:positionV>
                <wp:extent cx="9178074" cy="258793"/>
                <wp:effectExtent l="0" t="0" r="4445" b="8255"/>
                <wp:wrapNone/>
                <wp:docPr id="4" name="Text Box 4"/>
                <wp:cNvGraphicFramePr/>
                <a:graphic xmlns:a="http://schemas.openxmlformats.org/drawingml/2006/main">
                  <a:graphicData uri="http://schemas.microsoft.com/office/word/2010/wordprocessingShape">
                    <wps:wsp>
                      <wps:cNvSpPr txBox="1"/>
                      <wps:spPr>
                        <a:xfrm>
                          <a:off x="0" y="0"/>
                          <a:ext cx="9178074" cy="258793"/>
                        </a:xfrm>
                        <a:prstGeom prst="rect">
                          <a:avLst/>
                        </a:prstGeom>
                        <a:solidFill>
                          <a:schemeClr val="lt1"/>
                        </a:solidFill>
                        <a:ln w="6350">
                          <a:noFill/>
                        </a:ln>
                      </wps:spPr>
                      <wps:txbx>
                        <w:txbxContent>
                          <w:p w14:paraId="3CF6FFD2" w14:textId="77777777" w:rsidR="004F456C" w:rsidRPr="004F456C" w:rsidRDefault="004F456C" w:rsidP="004F456C">
                            <w:pPr>
                              <w:jc w:val="right"/>
                              <w:rPr>
                                <w:rFonts w:ascii="Arial" w:hAnsi="Arial" w:cs="Arial"/>
                                <w:b/>
                                <w:sz w:val="16"/>
                                <w:szCs w:val="16"/>
                              </w:rPr>
                            </w:pPr>
                            <w:r w:rsidRPr="004F456C">
                              <w:rPr>
                                <w:rFonts w:ascii="Arial" w:hAnsi="Arial" w:cs="Arial"/>
                                <w:b/>
                                <w:sz w:val="16"/>
                                <w:szCs w:val="16"/>
                              </w:rPr>
                              <w:t>Adapted from original document produced by Maisie Shrubsall, Revalidation Manager and Dr Geoffrey Wright, Associate Postgraduate Dean, Health Education England South West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BCDEB" id="Text Box 4" o:spid="_x0000_s1028" type="#_x0000_t202" style="position:absolute;left:0;text-align:left;margin-left:6.25pt;margin-top:66.25pt;width:722.7pt;height:2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" fillcolor="white [3201]" stroked="f" strokeweight=".5pt">
                <v:textbox>
                  <w:txbxContent>
                    <w:p w14:paraId="3CF6FFD2" w14:textId="77777777" w:rsidR="004F456C" w:rsidRPr="004F456C" w:rsidRDefault="004F456C" w:rsidP="004F456C">
                      <w:pPr>
                        <w:jc w:val="right"/>
                        <w:rPr>
                          <w:rFonts w:ascii="Arial" w:hAnsi="Arial" w:cs="Arial"/>
                          <w:b/>
                          <w:sz w:val="16"/>
                          <w:szCs w:val="16"/>
                        </w:rPr>
                      </w:pPr>
                      <w:r w:rsidRPr="004F456C">
                        <w:rPr>
                          <w:rFonts w:ascii="Arial" w:hAnsi="Arial" w:cs="Arial"/>
                          <w:b/>
                          <w:sz w:val="16"/>
                          <w:szCs w:val="16"/>
                        </w:rPr>
                        <w:t>Adapted from original document produced by Maisie Shrubsall, Revalidation Manager and Dr Geoffrey Wright, Associate Postgraduate Dean, Health Education England South West 2017</w:t>
                      </w:r>
                    </w:p>
                  </w:txbxContent>
                </v:textbox>
              </v:shape>
            </w:pict>
          </mc:Fallback>
        </mc:AlternateContent>
      </w:r>
    </w:p>
    <w:sectPr w:rsidR="002F04EC" w:rsidRPr="00EB37FA">
      <w:pgSz w:w="16838" w:h="11909" w:orient="landscape"/>
      <w:pgMar w:top="680" w:right="1120" w:bottom="104"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E36BA" w14:textId="77777777" w:rsidR="00E637D5" w:rsidRDefault="00E637D5" w:rsidP="000352BC">
      <w:r>
        <w:separator/>
      </w:r>
    </w:p>
  </w:endnote>
  <w:endnote w:type="continuationSeparator" w:id="0">
    <w:p w14:paraId="682FE01C" w14:textId="77777777" w:rsidR="00E637D5" w:rsidRDefault="00E637D5" w:rsidP="000352BC">
      <w:r>
        <w:continuationSeparator/>
      </w:r>
    </w:p>
  </w:endnote>
  <w:endnote w:type="continuationNotice" w:id="1">
    <w:p w14:paraId="40DD5FA8" w14:textId="77777777" w:rsidR="00E637D5" w:rsidRDefault="00E63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AF778" w14:textId="77777777" w:rsidR="00E637D5" w:rsidRDefault="00E637D5" w:rsidP="000352BC">
      <w:r>
        <w:separator/>
      </w:r>
    </w:p>
  </w:footnote>
  <w:footnote w:type="continuationSeparator" w:id="0">
    <w:p w14:paraId="7A5282B3" w14:textId="77777777" w:rsidR="00E637D5" w:rsidRDefault="00E637D5" w:rsidP="000352BC">
      <w:r>
        <w:continuationSeparator/>
      </w:r>
    </w:p>
  </w:footnote>
  <w:footnote w:type="continuationNotice" w:id="1">
    <w:p w14:paraId="5422E7DF" w14:textId="77777777" w:rsidR="00E637D5" w:rsidRDefault="00E637D5"/>
  </w:footnote>
</w:footnotes>
</file>

<file path=word/intelligence2.xml><?xml version="1.0" encoding="utf-8"?>
<int2:intelligence xmlns:int2="http://schemas.microsoft.com/office/intelligence/2020/intelligence" xmlns:oel="http://schemas.microsoft.com/office/2019/extlst">
  <int2:observations>
    <int2:textHash int2:hashCode="wpEpjdUAZybsXd" int2:id="egPAneTS">
      <int2:state int2:value="Rejected" int2:type="AugLoop_Text_Critique"/>
    </int2:textHash>
    <int2:textHash int2:hashCode="LFGZ1PAqfx/5CD" int2:id="ehKIBMUo">
      <int2:state int2:value="Rejected" int2:type="AugLoop_Text_Critique"/>
    </int2:textHash>
    <int2:textHash int2:hashCode="OrtZNwJC/JiGrS" int2:id="erRNtqS0">
      <int2:state int2:value="Rejected" int2:type="AugLoop_Text_Critique"/>
    </int2:textHash>
    <int2:bookmark int2:bookmarkName="_Int_QDsARPqp" int2:invalidationBookmarkName="" int2:hashCode="e0dMsLOcF3PXGS" int2:id="770s8kqR">
      <int2:state int2:value="Rejected" int2:type="AugLoop_Text_Critique"/>
    </int2:bookmark>
    <int2:bookmark int2:bookmarkName="_Int_CliwxYn2" int2:invalidationBookmarkName="" int2:hashCode="Tcc3QblHMWhET6" int2:id="9gFdFUdy">
      <int2:state int2:value="Rejected" int2:type="AugLoop_Text_Critique"/>
    </int2:bookmark>
    <int2:bookmark int2:bookmarkName="_Int_MwBCgCtE" int2:invalidationBookmarkName="" int2:hashCode="PkC/9g9AVjsP7T" int2:id="BX7w9xgn">
      <int2:state int2:value="Rejected" int2:type="AugLoop_Text_Critique"/>
    </int2:bookmark>
    <int2:bookmark int2:bookmarkName="_Int_sobf6h36" int2:invalidationBookmarkName="" int2:hashCode="go6CBamZ2R+mhn" int2:id="PNZ1yPrF">
      <int2:state int2:value="Rejected" int2:type="AugLoop_Text_Critique"/>
    </int2:bookmark>
    <int2:bookmark int2:bookmarkName="_Int_lKWEuzBd" int2:invalidationBookmarkName="" int2:hashCode="rxDvIN2QYLvurQ" int2:id="uDNTjHH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29F3"/>
    <w:multiLevelType w:val="hybridMultilevel"/>
    <w:tmpl w:val="233C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A07C0"/>
    <w:multiLevelType w:val="hybridMultilevel"/>
    <w:tmpl w:val="076AB6F8"/>
    <w:lvl w:ilvl="0" w:tplc="912A98A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93211"/>
    <w:multiLevelType w:val="multilevel"/>
    <w:tmpl w:val="0BEE106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1F5DAC"/>
    <w:multiLevelType w:val="hybridMultilevel"/>
    <w:tmpl w:val="D6DC65DE"/>
    <w:lvl w:ilvl="0" w:tplc="0809000B">
      <w:start w:val="1"/>
      <w:numFmt w:val="bullet"/>
      <w:lvlText w:val=""/>
      <w:lvlJc w:val="left"/>
      <w:pPr>
        <w:ind w:left="864" w:hanging="360"/>
      </w:pPr>
      <w:rPr>
        <w:rFonts w:ascii="Wingdings" w:hAnsi="Wingdings"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3B8C35DD"/>
    <w:multiLevelType w:val="hybridMultilevel"/>
    <w:tmpl w:val="547ED804"/>
    <w:lvl w:ilvl="0" w:tplc="98489EA8">
      <w:start w:val="1"/>
      <w:numFmt w:val="bullet"/>
      <w:lvlText w:val="•"/>
      <w:lvlJc w:val="left"/>
      <w:pPr>
        <w:tabs>
          <w:tab w:val="num" w:pos="720"/>
        </w:tabs>
        <w:ind w:left="720" w:hanging="360"/>
      </w:pPr>
      <w:rPr>
        <w:rFonts w:ascii="Arial" w:hAnsi="Arial" w:hint="default"/>
      </w:rPr>
    </w:lvl>
    <w:lvl w:ilvl="1" w:tplc="3A449B1C" w:tentative="1">
      <w:start w:val="1"/>
      <w:numFmt w:val="bullet"/>
      <w:lvlText w:val="•"/>
      <w:lvlJc w:val="left"/>
      <w:pPr>
        <w:tabs>
          <w:tab w:val="num" w:pos="1440"/>
        </w:tabs>
        <w:ind w:left="1440" w:hanging="360"/>
      </w:pPr>
      <w:rPr>
        <w:rFonts w:ascii="Arial" w:hAnsi="Arial" w:hint="default"/>
      </w:rPr>
    </w:lvl>
    <w:lvl w:ilvl="2" w:tplc="1D268238" w:tentative="1">
      <w:start w:val="1"/>
      <w:numFmt w:val="bullet"/>
      <w:lvlText w:val="•"/>
      <w:lvlJc w:val="left"/>
      <w:pPr>
        <w:tabs>
          <w:tab w:val="num" w:pos="2160"/>
        </w:tabs>
        <w:ind w:left="2160" w:hanging="360"/>
      </w:pPr>
      <w:rPr>
        <w:rFonts w:ascii="Arial" w:hAnsi="Arial" w:hint="default"/>
      </w:rPr>
    </w:lvl>
    <w:lvl w:ilvl="3" w:tplc="03F88976" w:tentative="1">
      <w:start w:val="1"/>
      <w:numFmt w:val="bullet"/>
      <w:lvlText w:val="•"/>
      <w:lvlJc w:val="left"/>
      <w:pPr>
        <w:tabs>
          <w:tab w:val="num" w:pos="2880"/>
        </w:tabs>
        <w:ind w:left="2880" w:hanging="360"/>
      </w:pPr>
      <w:rPr>
        <w:rFonts w:ascii="Arial" w:hAnsi="Arial" w:hint="default"/>
      </w:rPr>
    </w:lvl>
    <w:lvl w:ilvl="4" w:tplc="FE26A80A" w:tentative="1">
      <w:start w:val="1"/>
      <w:numFmt w:val="bullet"/>
      <w:lvlText w:val="•"/>
      <w:lvlJc w:val="left"/>
      <w:pPr>
        <w:tabs>
          <w:tab w:val="num" w:pos="3600"/>
        </w:tabs>
        <w:ind w:left="3600" w:hanging="360"/>
      </w:pPr>
      <w:rPr>
        <w:rFonts w:ascii="Arial" w:hAnsi="Arial" w:hint="default"/>
      </w:rPr>
    </w:lvl>
    <w:lvl w:ilvl="5" w:tplc="1C264438" w:tentative="1">
      <w:start w:val="1"/>
      <w:numFmt w:val="bullet"/>
      <w:lvlText w:val="•"/>
      <w:lvlJc w:val="left"/>
      <w:pPr>
        <w:tabs>
          <w:tab w:val="num" w:pos="4320"/>
        </w:tabs>
        <w:ind w:left="4320" w:hanging="360"/>
      </w:pPr>
      <w:rPr>
        <w:rFonts w:ascii="Arial" w:hAnsi="Arial" w:hint="default"/>
      </w:rPr>
    </w:lvl>
    <w:lvl w:ilvl="6" w:tplc="6B08716A" w:tentative="1">
      <w:start w:val="1"/>
      <w:numFmt w:val="bullet"/>
      <w:lvlText w:val="•"/>
      <w:lvlJc w:val="left"/>
      <w:pPr>
        <w:tabs>
          <w:tab w:val="num" w:pos="5040"/>
        </w:tabs>
        <w:ind w:left="5040" w:hanging="360"/>
      </w:pPr>
      <w:rPr>
        <w:rFonts w:ascii="Arial" w:hAnsi="Arial" w:hint="default"/>
      </w:rPr>
    </w:lvl>
    <w:lvl w:ilvl="7" w:tplc="4D146DA4" w:tentative="1">
      <w:start w:val="1"/>
      <w:numFmt w:val="bullet"/>
      <w:lvlText w:val="•"/>
      <w:lvlJc w:val="left"/>
      <w:pPr>
        <w:tabs>
          <w:tab w:val="num" w:pos="5760"/>
        </w:tabs>
        <w:ind w:left="5760" w:hanging="360"/>
      </w:pPr>
      <w:rPr>
        <w:rFonts w:ascii="Arial" w:hAnsi="Arial" w:hint="default"/>
      </w:rPr>
    </w:lvl>
    <w:lvl w:ilvl="8" w:tplc="860E2B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7E73180"/>
    <w:multiLevelType w:val="hybridMultilevel"/>
    <w:tmpl w:val="7C58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645909"/>
    <w:multiLevelType w:val="hybridMultilevel"/>
    <w:tmpl w:val="D158D47E"/>
    <w:lvl w:ilvl="0" w:tplc="912A98A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925FD3"/>
    <w:multiLevelType w:val="hybridMultilevel"/>
    <w:tmpl w:val="DF30D9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6755AEA"/>
    <w:multiLevelType w:val="multilevel"/>
    <w:tmpl w:val="FE8A8C7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6564985">
    <w:abstractNumId w:val="2"/>
  </w:num>
  <w:num w:numId="2" w16cid:durableId="1250312449">
    <w:abstractNumId w:val="8"/>
  </w:num>
  <w:num w:numId="3" w16cid:durableId="1070805448">
    <w:abstractNumId w:val="4"/>
  </w:num>
  <w:num w:numId="4" w16cid:durableId="896626843">
    <w:abstractNumId w:val="5"/>
  </w:num>
  <w:num w:numId="5" w16cid:durableId="636683268">
    <w:abstractNumId w:val="0"/>
  </w:num>
  <w:num w:numId="6" w16cid:durableId="724530489">
    <w:abstractNumId w:val="7"/>
  </w:num>
  <w:num w:numId="7" w16cid:durableId="312831237">
    <w:abstractNumId w:val="6"/>
  </w:num>
  <w:num w:numId="8" w16cid:durableId="811554800">
    <w:abstractNumId w:val="1"/>
  </w:num>
  <w:num w:numId="9" w16cid:durableId="372728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662244"/>
    <w:rsid w:val="000352BC"/>
    <w:rsid w:val="000819DF"/>
    <w:rsid w:val="000873DD"/>
    <w:rsid w:val="000E6E34"/>
    <w:rsid w:val="001075C1"/>
    <w:rsid w:val="00123805"/>
    <w:rsid w:val="0012385F"/>
    <w:rsid w:val="00130748"/>
    <w:rsid w:val="001974A9"/>
    <w:rsid w:val="001A0964"/>
    <w:rsid w:val="001C640A"/>
    <w:rsid w:val="001D2A2F"/>
    <w:rsid w:val="001D44FD"/>
    <w:rsid w:val="001F6BA1"/>
    <w:rsid w:val="0022793A"/>
    <w:rsid w:val="002456A2"/>
    <w:rsid w:val="002525BD"/>
    <w:rsid w:val="002F04EC"/>
    <w:rsid w:val="0031713E"/>
    <w:rsid w:val="0032311C"/>
    <w:rsid w:val="00323145"/>
    <w:rsid w:val="00344E9C"/>
    <w:rsid w:val="00346228"/>
    <w:rsid w:val="00360C61"/>
    <w:rsid w:val="003955D6"/>
    <w:rsid w:val="003957B4"/>
    <w:rsid w:val="003A2B47"/>
    <w:rsid w:val="003A5947"/>
    <w:rsid w:val="003D777F"/>
    <w:rsid w:val="00417123"/>
    <w:rsid w:val="00417BCD"/>
    <w:rsid w:val="0044066B"/>
    <w:rsid w:val="0047527E"/>
    <w:rsid w:val="00491F9F"/>
    <w:rsid w:val="0049573B"/>
    <w:rsid w:val="004A12B3"/>
    <w:rsid w:val="004C7B17"/>
    <w:rsid w:val="004F456C"/>
    <w:rsid w:val="0051321C"/>
    <w:rsid w:val="005402BC"/>
    <w:rsid w:val="00545563"/>
    <w:rsid w:val="00561ED5"/>
    <w:rsid w:val="005A4176"/>
    <w:rsid w:val="005A5012"/>
    <w:rsid w:val="005C4F64"/>
    <w:rsid w:val="005C5398"/>
    <w:rsid w:val="005D2C74"/>
    <w:rsid w:val="005F01D7"/>
    <w:rsid w:val="00604977"/>
    <w:rsid w:val="006123BB"/>
    <w:rsid w:val="00624354"/>
    <w:rsid w:val="00647B8E"/>
    <w:rsid w:val="00662244"/>
    <w:rsid w:val="00676B6F"/>
    <w:rsid w:val="006B15AF"/>
    <w:rsid w:val="006E56AF"/>
    <w:rsid w:val="00724FAF"/>
    <w:rsid w:val="00750EF3"/>
    <w:rsid w:val="00760733"/>
    <w:rsid w:val="007745E0"/>
    <w:rsid w:val="007904F0"/>
    <w:rsid w:val="007959E6"/>
    <w:rsid w:val="00796702"/>
    <w:rsid w:val="007A66E1"/>
    <w:rsid w:val="007C7779"/>
    <w:rsid w:val="007E3845"/>
    <w:rsid w:val="007F466E"/>
    <w:rsid w:val="0082116D"/>
    <w:rsid w:val="008243D2"/>
    <w:rsid w:val="00833144"/>
    <w:rsid w:val="00876A43"/>
    <w:rsid w:val="008911CD"/>
    <w:rsid w:val="008A2066"/>
    <w:rsid w:val="008C505E"/>
    <w:rsid w:val="008E205B"/>
    <w:rsid w:val="008F658D"/>
    <w:rsid w:val="0090493F"/>
    <w:rsid w:val="009104B1"/>
    <w:rsid w:val="0091339B"/>
    <w:rsid w:val="00920387"/>
    <w:rsid w:val="0095734C"/>
    <w:rsid w:val="00973080"/>
    <w:rsid w:val="00981971"/>
    <w:rsid w:val="00990416"/>
    <w:rsid w:val="009A1FDE"/>
    <w:rsid w:val="009B781C"/>
    <w:rsid w:val="00A5071F"/>
    <w:rsid w:val="00A61E3E"/>
    <w:rsid w:val="00AC0FD9"/>
    <w:rsid w:val="00AC32D3"/>
    <w:rsid w:val="00AD3FB2"/>
    <w:rsid w:val="00AF1C44"/>
    <w:rsid w:val="00B17CD9"/>
    <w:rsid w:val="00B4208E"/>
    <w:rsid w:val="00B70474"/>
    <w:rsid w:val="00B742A8"/>
    <w:rsid w:val="00B970A6"/>
    <w:rsid w:val="00B97D8C"/>
    <w:rsid w:val="00BF233B"/>
    <w:rsid w:val="00BF66F4"/>
    <w:rsid w:val="00BF758A"/>
    <w:rsid w:val="00C009F8"/>
    <w:rsid w:val="00C450ED"/>
    <w:rsid w:val="00C50F06"/>
    <w:rsid w:val="00C62900"/>
    <w:rsid w:val="00C877D6"/>
    <w:rsid w:val="00CA1419"/>
    <w:rsid w:val="00CB569D"/>
    <w:rsid w:val="00CE2F4C"/>
    <w:rsid w:val="00D17915"/>
    <w:rsid w:val="00D455D9"/>
    <w:rsid w:val="00D45AAC"/>
    <w:rsid w:val="00D90498"/>
    <w:rsid w:val="00DA46BD"/>
    <w:rsid w:val="00DD6F06"/>
    <w:rsid w:val="00DF5E41"/>
    <w:rsid w:val="00E011A7"/>
    <w:rsid w:val="00E168CC"/>
    <w:rsid w:val="00E16E0A"/>
    <w:rsid w:val="00E4137E"/>
    <w:rsid w:val="00E46B18"/>
    <w:rsid w:val="00E60330"/>
    <w:rsid w:val="00E637D5"/>
    <w:rsid w:val="00EC22F4"/>
    <w:rsid w:val="00EE58CD"/>
    <w:rsid w:val="00F4196C"/>
    <w:rsid w:val="00F65353"/>
    <w:rsid w:val="00F75563"/>
    <w:rsid w:val="00F8724E"/>
    <w:rsid w:val="013FA2FE"/>
    <w:rsid w:val="02EEB3E3"/>
    <w:rsid w:val="06249AF3"/>
    <w:rsid w:val="0A3D82E0"/>
    <w:rsid w:val="0D358BF1"/>
    <w:rsid w:val="0D384E17"/>
    <w:rsid w:val="142C4988"/>
    <w:rsid w:val="15DAF797"/>
    <w:rsid w:val="19B4413F"/>
    <w:rsid w:val="1CD0E761"/>
    <w:rsid w:val="20E3F04B"/>
    <w:rsid w:val="21DE345A"/>
    <w:rsid w:val="28A9D31F"/>
    <w:rsid w:val="2B86C736"/>
    <w:rsid w:val="2BFBB5CC"/>
    <w:rsid w:val="2D8FBEDF"/>
    <w:rsid w:val="2FCD6199"/>
    <w:rsid w:val="34147B7E"/>
    <w:rsid w:val="35D53DF0"/>
    <w:rsid w:val="36D1C81C"/>
    <w:rsid w:val="38E92E44"/>
    <w:rsid w:val="3CE726BC"/>
    <w:rsid w:val="3D21BB5B"/>
    <w:rsid w:val="3F2EC620"/>
    <w:rsid w:val="42F8F85C"/>
    <w:rsid w:val="473712D4"/>
    <w:rsid w:val="5180B5C1"/>
    <w:rsid w:val="533D03D4"/>
    <w:rsid w:val="5571A545"/>
    <w:rsid w:val="5CE20705"/>
    <w:rsid w:val="5F2F05AF"/>
    <w:rsid w:val="63BEC0C9"/>
    <w:rsid w:val="68DC3431"/>
    <w:rsid w:val="697E3A38"/>
    <w:rsid w:val="6BDA58E4"/>
    <w:rsid w:val="6F3B3638"/>
    <w:rsid w:val="773F222A"/>
    <w:rsid w:val="79744DB8"/>
    <w:rsid w:val="79EE25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08B3E55"/>
  <w15:docId w15:val="{A75A1471-C523-4DDE-AF27-F53427AE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2BC"/>
    <w:pPr>
      <w:tabs>
        <w:tab w:val="center" w:pos="4513"/>
        <w:tab w:val="right" w:pos="9026"/>
      </w:tabs>
    </w:pPr>
  </w:style>
  <w:style w:type="character" w:customStyle="1" w:styleId="HeaderChar">
    <w:name w:val="Header Char"/>
    <w:basedOn w:val="DefaultParagraphFont"/>
    <w:link w:val="Header"/>
    <w:uiPriority w:val="99"/>
    <w:rsid w:val="000352BC"/>
  </w:style>
  <w:style w:type="paragraph" w:styleId="Footer">
    <w:name w:val="footer"/>
    <w:basedOn w:val="Normal"/>
    <w:link w:val="FooterChar"/>
    <w:uiPriority w:val="99"/>
    <w:unhideWhenUsed/>
    <w:rsid w:val="000352BC"/>
    <w:pPr>
      <w:tabs>
        <w:tab w:val="center" w:pos="4513"/>
        <w:tab w:val="right" w:pos="9026"/>
      </w:tabs>
    </w:pPr>
  </w:style>
  <w:style w:type="character" w:customStyle="1" w:styleId="FooterChar">
    <w:name w:val="Footer Char"/>
    <w:basedOn w:val="DefaultParagraphFont"/>
    <w:link w:val="Footer"/>
    <w:uiPriority w:val="99"/>
    <w:rsid w:val="000352BC"/>
  </w:style>
  <w:style w:type="paragraph" w:styleId="NormalWeb">
    <w:name w:val="Normal (Web)"/>
    <w:basedOn w:val="Normal"/>
    <w:uiPriority w:val="99"/>
    <w:semiHidden/>
    <w:unhideWhenUsed/>
    <w:rsid w:val="00796702"/>
    <w:pPr>
      <w:spacing w:before="100" w:beforeAutospacing="1" w:after="100" w:afterAutospacing="1"/>
    </w:pPr>
    <w:rPr>
      <w:rFonts w:eastAsia="Times New Roman"/>
      <w:sz w:val="24"/>
      <w:szCs w:val="24"/>
      <w:lang w:val="en-GB" w:eastAsia="en-GB"/>
    </w:rPr>
  </w:style>
  <w:style w:type="paragraph" w:styleId="ListParagraph">
    <w:name w:val="List Paragraph"/>
    <w:basedOn w:val="Normal"/>
    <w:uiPriority w:val="34"/>
    <w:qFormat/>
    <w:rsid w:val="00796702"/>
    <w:pPr>
      <w:ind w:left="720"/>
      <w:contextualSpacing/>
    </w:pPr>
  </w:style>
  <w:style w:type="character" w:styleId="Hyperlink">
    <w:name w:val="Hyperlink"/>
    <w:basedOn w:val="DefaultParagraphFont"/>
    <w:uiPriority w:val="99"/>
    <w:unhideWhenUsed/>
    <w:rsid w:val="003955D6"/>
    <w:rPr>
      <w:color w:val="0563C1" w:themeColor="hyperlink"/>
      <w:u w:val="single"/>
    </w:rPr>
  </w:style>
  <w:style w:type="paragraph" w:styleId="BalloonText">
    <w:name w:val="Balloon Text"/>
    <w:basedOn w:val="Normal"/>
    <w:link w:val="BalloonTextChar"/>
    <w:uiPriority w:val="99"/>
    <w:semiHidden/>
    <w:unhideWhenUsed/>
    <w:rsid w:val="00417B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BCD"/>
    <w:rPr>
      <w:rFonts w:ascii="Segoe UI" w:hAnsi="Segoe UI" w:cs="Segoe UI"/>
      <w:sz w:val="18"/>
      <w:szCs w:val="18"/>
    </w:rPr>
  </w:style>
  <w:style w:type="character" w:customStyle="1" w:styleId="wacimagecontainer">
    <w:name w:val="wacimagecontainer"/>
    <w:basedOn w:val="DefaultParagraphFont"/>
    <w:rsid w:val="00EC22F4"/>
  </w:style>
  <w:style w:type="character" w:styleId="FootnoteReference">
    <w:name w:val="footnote reference"/>
    <w:basedOn w:val="DefaultParagraphFont"/>
    <w:uiPriority w:val="99"/>
    <w:semiHidden/>
    <w:unhideWhenUsed/>
    <w:rsid w:val="00AC0FD9"/>
    <w:rPr>
      <w:vertAlign w:val="superscript"/>
    </w:rPr>
  </w:style>
  <w:style w:type="character" w:customStyle="1" w:styleId="normaltextrun">
    <w:name w:val="normaltextrun"/>
    <w:basedOn w:val="DefaultParagraphFont"/>
    <w:rsid w:val="007E3845"/>
  </w:style>
  <w:style w:type="character" w:styleId="UnresolvedMention">
    <w:name w:val="Unresolved Mention"/>
    <w:basedOn w:val="DefaultParagraphFont"/>
    <w:uiPriority w:val="99"/>
    <w:semiHidden/>
    <w:unhideWhenUsed/>
    <w:rsid w:val="00920387"/>
    <w:rPr>
      <w:color w:val="605E5C"/>
      <w:shd w:val="clear" w:color="auto" w:fill="E1DFDD"/>
    </w:rPr>
  </w:style>
  <w:style w:type="character" w:styleId="FollowedHyperlink">
    <w:name w:val="FollowedHyperlink"/>
    <w:basedOn w:val="DefaultParagraphFont"/>
    <w:uiPriority w:val="99"/>
    <w:semiHidden/>
    <w:unhideWhenUsed/>
    <w:rsid w:val="002456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328">
      <w:bodyDiv w:val="1"/>
      <w:marLeft w:val="0"/>
      <w:marRight w:val="0"/>
      <w:marTop w:val="0"/>
      <w:marBottom w:val="0"/>
      <w:divBdr>
        <w:top w:val="none" w:sz="0" w:space="0" w:color="auto"/>
        <w:left w:val="none" w:sz="0" w:space="0" w:color="auto"/>
        <w:bottom w:val="none" w:sz="0" w:space="0" w:color="auto"/>
        <w:right w:val="none" w:sz="0" w:space="0" w:color="auto"/>
      </w:divBdr>
    </w:div>
    <w:div w:id="553545791">
      <w:bodyDiv w:val="1"/>
      <w:marLeft w:val="0"/>
      <w:marRight w:val="0"/>
      <w:marTop w:val="0"/>
      <w:marBottom w:val="0"/>
      <w:divBdr>
        <w:top w:val="none" w:sz="0" w:space="0" w:color="auto"/>
        <w:left w:val="none" w:sz="0" w:space="0" w:color="auto"/>
        <w:bottom w:val="none" w:sz="0" w:space="0" w:color="auto"/>
        <w:right w:val="none" w:sz="0" w:space="0" w:color="auto"/>
      </w:divBdr>
    </w:div>
    <w:div w:id="791559255">
      <w:bodyDiv w:val="1"/>
      <w:marLeft w:val="0"/>
      <w:marRight w:val="0"/>
      <w:marTop w:val="0"/>
      <w:marBottom w:val="0"/>
      <w:divBdr>
        <w:top w:val="none" w:sz="0" w:space="0" w:color="auto"/>
        <w:left w:val="none" w:sz="0" w:space="0" w:color="auto"/>
        <w:bottom w:val="none" w:sz="0" w:space="0" w:color="auto"/>
        <w:right w:val="none" w:sz="0" w:space="0" w:color="auto"/>
      </w:divBdr>
      <w:divsChild>
        <w:div w:id="1213276370">
          <w:marLeft w:val="547"/>
          <w:marRight w:val="0"/>
          <w:marTop w:val="86"/>
          <w:marBottom w:val="0"/>
          <w:divBdr>
            <w:top w:val="none" w:sz="0" w:space="0" w:color="auto"/>
            <w:left w:val="none" w:sz="0" w:space="0" w:color="auto"/>
            <w:bottom w:val="none" w:sz="0" w:space="0" w:color="auto"/>
            <w:right w:val="none" w:sz="0" w:space="0" w:color="auto"/>
          </w:divBdr>
        </w:div>
      </w:divsChild>
    </w:div>
    <w:div w:id="1176841878">
      <w:bodyDiv w:val="1"/>
      <w:marLeft w:val="0"/>
      <w:marRight w:val="0"/>
      <w:marTop w:val="0"/>
      <w:marBottom w:val="0"/>
      <w:divBdr>
        <w:top w:val="none" w:sz="0" w:space="0" w:color="auto"/>
        <w:left w:val="none" w:sz="0" w:space="0" w:color="auto"/>
        <w:bottom w:val="none" w:sz="0" w:space="0" w:color="auto"/>
        <w:right w:val="none" w:sz="0" w:space="0" w:color="auto"/>
      </w:divBdr>
    </w:div>
    <w:div w:id="1539389312">
      <w:bodyDiv w:val="1"/>
      <w:marLeft w:val="0"/>
      <w:marRight w:val="0"/>
      <w:marTop w:val="0"/>
      <w:marBottom w:val="0"/>
      <w:divBdr>
        <w:top w:val="none" w:sz="0" w:space="0" w:color="auto"/>
        <w:left w:val="none" w:sz="0" w:space="0" w:color="auto"/>
        <w:bottom w:val="none" w:sz="0" w:space="0" w:color="auto"/>
        <w:right w:val="none" w:sz="0" w:space="0" w:color="auto"/>
      </w:divBdr>
    </w:div>
    <w:div w:id="1572807321">
      <w:bodyDiv w:val="1"/>
      <w:marLeft w:val="0"/>
      <w:marRight w:val="0"/>
      <w:marTop w:val="0"/>
      <w:marBottom w:val="0"/>
      <w:divBdr>
        <w:top w:val="none" w:sz="0" w:space="0" w:color="auto"/>
        <w:left w:val="none" w:sz="0" w:space="0" w:color="auto"/>
        <w:bottom w:val="none" w:sz="0" w:space="0" w:color="auto"/>
        <w:right w:val="none" w:sz="0" w:space="0" w:color="auto"/>
      </w:divBdr>
    </w:div>
    <w:div w:id="1577131746">
      <w:bodyDiv w:val="1"/>
      <w:marLeft w:val="0"/>
      <w:marRight w:val="0"/>
      <w:marTop w:val="0"/>
      <w:marBottom w:val="0"/>
      <w:divBdr>
        <w:top w:val="none" w:sz="0" w:space="0" w:color="auto"/>
        <w:left w:val="none" w:sz="0" w:space="0" w:color="auto"/>
        <w:bottom w:val="none" w:sz="0" w:space="0" w:color="auto"/>
        <w:right w:val="none" w:sz="0" w:space="0" w:color="auto"/>
      </w:divBdr>
    </w:div>
    <w:div w:id="1680694958">
      <w:bodyDiv w:val="1"/>
      <w:marLeft w:val="0"/>
      <w:marRight w:val="0"/>
      <w:marTop w:val="0"/>
      <w:marBottom w:val="0"/>
      <w:divBdr>
        <w:top w:val="none" w:sz="0" w:space="0" w:color="auto"/>
        <w:left w:val="none" w:sz="0" w:space="0" w:color="auto"/>
        <w:bottom w:val="none" w:sz="0" w:space="0" w:color="auto"/>
        <w:right w:val="none" w:sz="0" w:space="0" w:color="auto"/>
      </w:divBdr>
    </w:div>
    <w:div w:id="1682774470">
      <w:bodyDiv w:val="1"/>
      <w:marLeft w:val="0"/>
      <w:marRight w:val="0"/>
      <w:marTop w:val="0"/>
      <w:marBottom w:val="0"/>
      <w:divBdr>
        <w:top w:val="none" w:sz="0" w:space="0" w:color="auto"/>
        <w:left w:val="none" w:sz="0" w:space="0" w:color="auto"/>
        <w:bottom w:val="none" w:sz="0" w:space="0" w:color="auto"/>
        <w:right w:val="none" w:sz="0" w:space="0" w:color="auto"/>
      </w:divBdr>
    </w:div>
    <w:div w:id="1715617101">
      <w:bodyDiv w:val="1"/>
      <w:marLeft w:val="0"/>
      <w:marRight w:val="0"/>
      <w:marTop w:val="0"/>
      <w:marBottom w:val="0"/>
      <w:divBdr>
        <w:top w:val="none" w:sz="0" w:space="0" w:color="auto"/>
        <w:left w:val="none" w:sz="0" w:space="0" w:color="auto"/>
        <w:bottom w:val="none" w:sz="0" w:space="0" w:color="auto"/>
        <w:right w:val="none" w:sz="0" w:space="0" w:color="auto"/>
      </w:divBdr>
    </w:div>
    <w:div w:id="2147163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mc-uk.org/doctors/licensing/faq_licence_to_practise.asp" TargetMode="External"/><Relationship Id="rId18" Type="http://schemas.openxmlformats.org/officeDocument/2006/relationships/fontTable" Target="fontTable.xml"/><Relationship Id="rId3" Type="http://schemas.openxmlformats.org/officeDocument/2006/relationships/customXml" Target="../customXml/item3.xml"/><Relationship Id="drId3" Type="http://schemas.openxmlformats.org/wordprocessingml/2006/fontTable" Target="fontTable0.xml"/><Relationship Id="rId7" Type="http://schemas.openxmlformats.org/officeDocument/2006/relationships/settings" Target="settings.xml"/><Relationship Id="rId12" Type="http://schemas.openxmlformats.org/officeDocument/2006/relationships/hyperlink" Target="https://gbr01.safelinks.protection.outlook.com/?url=https%3A%2F%2Fwww.gmc-uk.org%2Fregistration-and-licensing%2Fmanaging-your-registration%2Fgmc-online&amp;data=05%7C01%7Cangela.planter%40nhs.net%7C43f5c6f1c90747019d9308dbed0675d4%7C37c354b285b047f5b22207b48d774ee3%7C0%7C0%7C638364384239353335%7CUnknown%7CTWFpbGZsb3d8eyJWIjoiMC4wLjAwMDAiLCJQIjoiV2luMzIiLCJBTiI6Ik1haWwiLCJXVCI6Mn0%3D%7C3000%7C%7C%7C&amp;sdata=uNf49HSjHCOUHePOcu1KOm6PrS66rMUn54l%2F8iN3ggs%3D&amp;reserved=0" TargetMode="External"/><Relationship Id="rId17" Type="http://schemas.openxmlformats.org/officeDocument/2006/relationships/hyperlink" Target="mailto:england.revalidation.tv@nhs.net" TargetMode="External"/><Relationship Id="rId2" Type="http://schemas.openxmlformats.org/officeDocument/2006/relationships/customXml" Target="../customXml/item2.xml"/><Relationship Id="rId16" Type="http://schemas.openxmlformats.org/officeDocument/2006/relationships/hyperlink" Target="mailto:england.revalidation.tv@nhs.net"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mc-uk.org/registration-and-licensing/managing-your-registration/fees-and-funding/fees-for-do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FDEF4476525848B33BF73ED20F7257" ma:contentTypeVersion="14" ma:contentTypeDescription="Create a new document." ma:contentTypeScope="" ma:versionID="23d73da5fa543dbf95b77498e427696a">
  <xsd:schema xmlns:xsd="http://www.w3.org/2001/XMLSchema" xmlns:xs="http://www.w3.org/2001/XMLSchema" xmlns:p="http://schemas.microsoft.com/office/2006/metadata/properties" xmlns:ns1="http://schemas.microsoft.com/sharepoint/v3" xmlns:ns2="25126ee1-b822-45da-8edf-d7c8a9e18098" xmlns:ns3="a62c993e-d786-43e1-906a-890babdde13a" targetNamespace="http://schemas.microsoft.com/office/2006/metadata/properties" ma:root="true" ma:fieldsID="4c0cf3b3154fef1cc2bcc22288baa441" ns1:_="" ns2:_="" ns3:_="">
    <xsd:import namespace="http://schemas.microsoft.com/sharepoint/v3"/>
    <xsd:import namespace="25126ee1-b822-45da-8edf-d7c8a9e18098"/>
    <xsd:import namespace="a62c993e-d786-43e1-906a-890babdde1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26ee1-b822-45da-8edf-d7c8a9e1809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2c993e-d786-43e1-906a-890babdde13a"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9E23A-3D27-492A-BAC6-EEACD46F42C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1383D0C-3AE3-482B-AEC3-1B41EF2478C3}">
  <ds:schemaRefs>
    <ds:schemaRef ds:uri="http://schemas.microsoft.com/sharepoint/v3/contenttype/forms"/>
  </ds:schemaRefs>
</ds:datastoreItem>
</file>

<file path=customXml/itemProps3.xml><?xml version="1.0" encoding="utf-8"?>
<ds:datastoreItem xmlns:ds="http://schemas.openxmlformats.org/officeDocument/2006/customXml" ds:itemID="{1A6C7989-BDA5-4AA4-9909-39808F2C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126ee1-b822-45da-8edf-d7c8a9e18098"/>
    <ds:schemaRef ds:uri="a62c993e-d786-43e1-906a-890babdde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58C59F-27E3-4794-A179-BBAA519A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1298</Words>
  <Characters>7405</Characters>
  <Application>Microsoft Office Word</Application>
  <DocSecurity>0</DocSecurity>
  <Lines>61</Lines>
  <Paragraphs>17</Paragraphs>
  <ScaleCrop>false</ScaleCrop>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EDWARDS, Lisa (NHS ENGLAND - X24)</cp:lastModifiedBy>
  <cp:revision>63</cp:revision>
  <cp:lastPrinted>2023-11-27T13:57:00Z</cp:lastPrinted>
  <dcterms:created xsi:type="dcterms:W3CDTF">2023-11-07T15:07:00Z</dcterms:created>
  <dcterms:modified xsi:type="dcterms:W3CDTF">2025-04-04T15:31:00Z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36600</vt:r8>
  </property>
  <property fmtid="{D5CDD505-2E9C-101B-9397-08002B2CF9AE}" pid="3" name="MediaServiceImageTags">
    <vt:lpwstr/>
  </property>
  <property fmtid="{D5CDD505-2E9C-101B-9397-08002B2CF9AE}" pid="4" name="ContentTypeId">
    <vt:lpwstr>0x01010081FDEF4476525848B33BF73ED20F7257</vt:lpwstr>
  </property>
  <property fmtid="{D5CDD505-2E9C-101B-9397-08002B2CF9AE}" pid="5" name="_ExtendedDescription">
    <vt:lpwstr/>
  </property>
</Properties>
</file>